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bookmarkStart w:id="0" w:name="_Hlk39669180"/>
      <w:bookmarkStart w:id="1" w:name="_Hlk39669049"/>
      <w:r>
        <w:rPr>
          <w:rFonts w:ascii="Times New Roman" w:hAnsi="Times New Roman"/>
          <w:b/>
          <w:cap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83020" cy="9023159"/>
            <wp:effectExtent l="19050" t="0" r="0" b="0"/>
            <wp:docPr id="1" name="Рисунок 1" descr="C:\Users\Анастасия\Desktop\СКАН\Scan-210826-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826-0001_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bookmarkEnd w:id="0"/>
    <w:p w:rsidR="006776E1" w:rsidRPr="00DE246F" w:rsidRDefault="006776E1" w:rsidP="006776E1">
      <w:pPr>
        <w:rPr>
          <w:rFonts w:ascii="Times New Roman" w:hAnsi="Times New Roman"/>
          <w:lang w:val="ru-RU"/>
        </w:rPr>
      </w:pPr>
    </w:p>
    <w:bookmarkEnd w:id="1"/>
    <w:p w:rsidR="006776E1" w:rsidRDefault="006776E1" w:rsidP="006776E1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  <w:sectPr w:rsidR="006776E1" w:rsidSect="003059CA">
          <w:footerReference w:type="default" r:id="rId7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6E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Структура дополнительной </w:t>
      </w:r>
      <w:proofErr w:type="spellStart"/>
      <w:r w:rsidRPr="006776E1">
        <w:rPr>
          <w:rFonts w:ascii="Times New Roman" w:hAnsi="Times New Roman"/>
          <w:b/>
          <w:sz w:val="28"/>
          <w:szCs w:val="28"/>
          <w:lang w:val="ru-RU"/>
        </w:rPr>
        <w:t>общеразвивающей</w:t>
      </w:r>
      <w:proofErr w:type="spellEnd"/>
      <w:r w:rsidRPr="006776E1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общеобразовательной программы</w:t>
      </w: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1. Пояснительная записка.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2. Планируемые результаты освоения обучающимися образовательной программы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3. Учебный план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4. График образовательного процесса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5. Программы учебных предметов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6. Система и критерии оценок промежуточной и итоговой аттестации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результатов освоения образовательной программы обучающимися.</w:t>
      </w: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7. Программа творческой, методической и культурно-просветительской деятельности образовательного учреждения.</w:t>
      </w: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6E1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76E1" w:rsidRPr="006776E1" w:rsidRDefault="006776E1" w:rsidP="009662CB">
      <w:pPr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Дополнительная общеразвивающая общеобразовательная программа в области музыкального искусства «Хоровое пение» (далее 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Pr="006776E1">
        <w:rPr>
          <w:rFonts w:ascii="TimesNewRomanPS-BoldMT" w:hAnsi="TimesNewRomanPS-BoldMT" w:cs="TimesNewRomanPS-BoldMT"/>
          <w:bCs/>
          <w:sz w:val="28"/>
          <w:szCs w:val="28"/>
          <w:lang w:val="ru-RU"/>
        </w:rPr>
        <w:t xml:space="preserve">а также с учётом кадрового потенциала и материально-технических условий образовательной организации и  региональных особенностей. 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6776E1">
        <w:rPr>
          <w:rFonts w:ascii="Times New Roman" w:hAnsi="Times New Roman"/>
          <w:b/>
          <w:sz w:val="28"/>
          <w:szCs w:val="28"/>
          <w:lang w:val="ru-RU"/>
        </w:rPr>
        <w:t>нацелена</w:t>
      </w:r>
      <w:r w:rsidRPr="006776E1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воспитание активного слушателя, зрителя, участника творческой самодеятельности.</w:t>
      </w:r>
    </w:p>
    <w:p w:rsidR="006776E1" w:rsidRPr="00B86772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86772">
        <w:rPr>
          <w:rFonts w:ascii="Times New Roman" w:hAnsi="Times New Roman"/>
          <w:sz w:val="28"/>
          <w:szCs w:val="28"/>
          <w:lang w:val="ru-RU"/>
        </w:rPr>
        <w:t>Программа реализуется посредством: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вариативности образования, направленного на индивидуальную траекторию развития личности;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lastRenderedPageBreak/>
        <w:t xml:space="preserve">- обеспечения для детей свободного выбора </w:t>
      </w:r>
      <w:proofErr w:type="spellStart"/>
      <w:r w:rsidRPr="006776E1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6776E1">
        <w:rPr>
          <w:rFonts w:ascii="Times New Roman" w:hAnsi="Times New Roman"/>
          <w:sz w:val="28"/>
          <w:szCs w:val="28"/>
          <w:lang w:val="ru-RU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6776E1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6776E1">
        <w:rPr>
          <w:rFonts w:ascii="Times New Roman" w:hAnsi="Times New Roman"/>
          <w:sz w:val="28"/>
          <w:szCs w:val="28"/>
          <w:lang w:val="ru-RU"/>
        </w:rPr>
        <w:t xml:space="preserve"> программы в области искусств на обучение по предпрофессиональной программе в области искусств.</w:t>
      </w:r>
    </w:p>
    <w:p w:rsidR="006776E1" w:rsidRPr="00F30845" w:rsidRDefault="006776E1" w:rsidP="009662C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FE58AA">
        <w:rPr>
          <w:rStyle w:val="FontStyle16"/>
          <w:b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общеразвивающей</w:t>
      </w:r>
      <w:proofErr w:type="spellEnd"/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программы «Хоровое пение»</w:t>
      </w:r>
      <w:r w:rsidR="00487351">
        <w:rPr>
          <w:rStyle w:val="FontStyle16"/>
          <w:sz w:val="28"/>
          <w:szCs w:val="28"/>
        </w:rPr>
        <w:t xml:space="preserve"> (продвинутый уровень)</w:t>
      </w:r>
      <w:r w:rsidRPr="00F30845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</w:t>
      </w:r>
      <w:r w:rsidR="00487351">
        <w:rPr>
          <w:rStyle w:val="FontStyle16"/>
          <w:sz w:val="28"/>
          <w:szCs w:val="28"/>
        </w:rPr>
        <w:t xml:space="preserve"> (на пятый год обучения)</w:t>
      </w:r>
      <w:r w:rsidRPr="001B0854">
        <w:rPr>
          <w:rStyle w:val="FontStyle16"/>
          <w:sz w:val="28"/>
          <w:szCs w:val="28"/>
        </w:rPr>
        <w:t xml:space="preserve"> в возрасте</w:t>
      </w:r>
      <w:r>
        <w:rPr>
          <w:rStyle w:val="FontStyle16"/>
          <w:sz w:val="28"/>
          <w:szCs w:val="28"/>
        </w:rPr>
        <w:t xml:space="preserve"> с </w:t>
      </w:r>
      <w:r w:rsidR="00D86AB1">
        <w:rPr>
          <w:rStyle w:val="FontStyle16"/>
          <w:sz w:val="28"/>
          <w:szCs w:val="28"/>
        </w:rPr>
        <w:t>12</w:t>
      </w:r>
      <w:r w:rsidR="00831070">
        <w:rPr>
          <w:rStyle w:val="FontStyle16"/>
          <w:sz w:val="28"/>
          <w:szCs w:val="28"/>
        </w:rPr>
        <w:t>-14</w:t>
      </w:r>
      <w:r>
        <w:rPr>
          <w:rStyle w:val="FontStyle16"/>
          <w:sz w:val="28"/>
          <w:szCs w:val="28"/>
        </w:rPr>
        <w:t xml:space="preserve"> лет, составляет 3 года</w:t>
      </w:r>
      <w:r w:rsidRPr="001B085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D60193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6776E1" w:rsidRPr="00F30845" w:rsidRDefault="006776E1" w:rsidP="009662C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:rsidR="006776E1" w:rsidRPr="00D0397E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:rsidR="006776E1" w:rsidRDefault="006776E1" w:rsidP="006C4297">
      <w:pPr>
        <w:ind w:firstLine="0"/>
        <w:rPr>
          <w:lang w:val="ru-RU"/>
        </w:rPr>
      </w:pPr>
    </w:p>
    <w:p w:rsidR="00831070" w:rsidRPr="00DF15B9" w:rsidRDefault="00831070" w:rsidP="00831070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831070" w:rsidRPr="00831070" w:rsidRDefault="00831070" w:rsidP="008310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Минимум содержания Программы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831070" w:rsidRPr="00EE45BA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>- навыков исполнения музыкальных произведений (сольное исполнение, коллективное исполнение);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музыкальные произведения различных жанров и стилей;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831070" w:rsidRPr="00EE45BA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основ музыкальной грамоты;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используемых в музыкальном искусстве;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наиболее употребляемой музыкальной терминологии.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Pr="003977DB" w:rsidRDefault="00831070" w:rsidP="00831070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.Учебный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разработан с учетом графика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 раздел вариативного плана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выбору.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>3 года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6C4297" w:rsidRPr="006C4297">
        <w:rPr>
          <w:rFonts w:ascii="Times New Roman" w:eastAsia="Helvetica" w:hAnsi="Times New Roman"/>
          <w:b/>
          <w:bCs/>
          <w:sz w:val="28"/>
          <w:szCs w:val="28"/>
          <w:lang w:val="ru-RU"/>
        </w:rPr>
        <w:t>510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числе по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учебным предметам (УП)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предметным областям (ПО)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 xml:space="preserve">204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час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B86772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часов, </w:t>
      </w:r>
    </w:p>
    <w:p w:rsidR="00831070" w:rsidRDefault="00B86772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фортепиано/баяне/гитаре</w:t>
      </w:r>
      <w:r w:rsidR="00FE58A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31070">
        <w:rPr>
          <w:rFonts w:ascii="Times New Roman" w:eastAsia="Helvetica" w:hAnsi="Times New Roman"/>
          <w:sz w:val="28"/>
          <w:szCs w:val="28"/>
          <w:lang w:val="ru-RU"/>
        </w:rPr>
        <w:t>– 102 часов.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 xml:space="preserve">раздела - музыкальный инструмент (фортепиано/баян/гитара)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может быть увеличен (в сторону углубления или расширения) по желанию обучающегося и в соответствии с имеющимися кадровыми ресурсами и материально-техническими условиями Учреждения,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:rsidR="00831070" w:rsidRDefault="00831070" w:rsidP="006C429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6C4297" w:rsidRDefault="006C4297" w:rsidP="006C429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4. График образовательного процесса</w:t>
      </w:r>
    </w:p>
    <w:p w:rsidR="00D60193" w:rsidRPr="00831070" w:rsidRDefault="00D60193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График образовательного процесса по Программе является локальным актом Учреждения (Приложение 2). </w:t>
      </w:r>
    </w:p>
    <w:p w:rsidR="00831070" w:rsidRPr="00831070" w:rsidRDefault="00831070" w:rsidP="00D601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С целью обеспечения сбалансированной организации образовательной деятельности в Учреждении при реализации </w:t>
      </w:r>
      <w:proofErr w:type="spellStart"/>
      <w:r w:rsidRPr="00831070">
        <w:rPr>
          <w:rFonts w:ascii="Times New Roman" w:hAnsi="Times New Roman"/>
          <w:sz w:val="28"/>
          <w:szCs w:val="28"/>
          <w:lang w:val="ru-RU" w:eastAsia="ru-RU"/>
        </w:rPr>
        <w:t>предпрофессиональных</w:t>
      </w:r>
      <w:proofErr w:type="spellEnd"/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 и общеразвивающих программ, установлены общие временные сроки по продолжительности учебного года, каникулярного времени, академического часа: продолжительность учебного года в объеме 3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 недель, </w:t>
      </w:r>
      <w:r w:rsidR="00D60193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родолжительность учебных занятий 34 - 35 недель, в течение учебного года продолжительность каникул - не менее 4-х недель. Продолжительность 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lastRenderedPageBreak/>
        <w:t>летних каникул - не менее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31070" w:rsidRDefault="00831070" w:rsidP="006C42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1070">
        <w:rPr>
          <w:rFonts w:ascii="Times New Roman" w:hAnsi="Times New Roman"/>
          <w:sz w:val="28"/>
          <w:szCs w:val="28"/>
          <w:lang w:val="ru-RU" w:eastAsia="ru-RU"/>
        </w:rPr>
        <w:t>Для полноценного освоения Программы, предусмотрены аудиторные и внеаудиторные (самостоятельные) занятия. Аудиторные занятия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831070" w:rsidRDefault="00831070" w:rsidP="008310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31070" w:rsidRP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5. Программы учебных предметов</w:t>
      </w:r>
    </w:p>
    <w:p w:rsidR="00831070" w:rsidRPr="00831070" w:rsidRDefault="00831070" w:rsidP="00831070">
      <w:pPr>
        <w:rPr>
          <w:rFonts w:ascii="Times New Roman" w:hAnsi="Times New Roman"/>
          <w:sz w:val="28"/>
          <w:szCs w:val="28"/>
          <w:lang w:val="ru-RU"/>
        </w:rPr>
      </w:pPr>
    </w:p>
    <w:p w:rsidR="00831070" w:rsidRPr="00831070" w:rsidRDefault="00831070" w:rsidP="009662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Программы учебных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="009662CB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Pr="00831070">
        <w:rPr>
          <w:rFonts w:ascii="Times New Roman" w:hAnsi="Times New Roman"/>
          <w:sz w:val="28"/>
          <w:szCs w:val="28"/>
          <w:lang w:val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 xml:space="preserve">  Программы учебных предметов должны иметь рецензии.</w:t>
      </w:r>
    </w:p>
    <w:p w:rsidR="00831070" w:rsidRPr="00831070" w:rsidRDefault="00831070" w:rsidP="009662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1070">
        <w:rPr>
          <w:rFonts w:ascii="Times New Roman" w:hAnsi="Times New Roman"/>
          <w:bCs/>
          <w:sz w:val="28"/>
          <w:szCs w:val="28"/>
          <w:lang w:val="ru-RU"/>
        </w:rPr>
        <w:t xml:space="preserve">Данная Программа состоит из учебных программ по </w:t>
      </w:r>
      <w:r w:rsidR="009662CB" w:rsidRPr="00831070">
        <w:rPr>
          <w:rFonts w:ascii="Times New Roman" w:hAnsi="Times New Roman"/>
          <w:bCs/>
          <w:sz w:val="28"/>
          <w:szCs w:val="28"/>
          <w:lang w:val="ru-RU"/>
        </w:rPr>
        <w:t>предметам: «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>Хор», «Сольфеджио», «Слушание музыки»;</w:t>
      </w:r>
    </w:p>
    <w:p w:rsidR="00831070" w:rsidRPr="00831070" w:rsidRDefault="00831070" w:rsidP="00B86772">
      <w:pPr>
        <w:spacing w:line="48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bCs/>
          <w:sz w:val="28"/>
          <w:szCs w:val="28"/>
          <w:lang w:val="ru-RU"/>
        </w:rPr>
        <w:t>предметам по выбору: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баяне</w:t>
      </w:r>
      <w:r w:rsidR="00B86772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гитаре».</w:t>
      </w:r>
    </w:p>
    <w:p w:rsidR="00831070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учитывать занятость детей в общеобразовательных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>организациях, т.е. параллельное освоение детьми основных общеобразовательных программ.</w:t>
      </w:r>
    </w:p>
    <w:p w:rsidR="00831070" w:rsidRPr="004D321E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831070" w:rsidRPr="004D321E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831070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831070" w:rsidRPr="004D321E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P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6. Система и критерии оценок промежуточной и итоговой аттестации</w:t>
      </w:r>
      <w:r w:rsidR="00D601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31070">
        <w:rPr>
          <w:rFonts w:ascii="Times New Roman" w:hAnsi="Times New Roman"/>
          <w:b/>
          <w:sz w:val="28"/>
          <w:szCs w:val="28"/>
          <w:lang w:val="ru-RU"/>
        </w:rPr>
        <w:t xml:space="preserve">результатов освоения Программы </w:t>
      </w:r>
    </w:p>
    <w:p w:rsidR="00831070" w:rsidRPr="00831070" w:rsidRDefault="00831070" w:rsidP="00831070">
      <w:pPr>
        <w:rPr>
          <w:rFonts w:ascii="Times New Roman" w:hAnsi="Times New Roman"/>
          <w:sz w:val="28"/>
          <w:szCs w:val="28"/>
          <w:lang w:val="ru-RU"/>
        </w:rPr>
      </w:pP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обучающихся. 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В процессе промежуточной аттестации обучающихся в учебном году устанавливается не более четырех зачетов. (Проведение промежуточной аттестации в форме экзаменов при реализации дополнительных общеразвивающих программ в области искусств не рекомендуется).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В качестве средств текущего контроля успеваемости, промежуточной и итоговой аттестации Учреждение использует зачеты, контрольные работы, </w:t>
      </w:r>
      <w:r w:rsidRPr="00831070">
        <w:rPr>
          <w:rFonts w:ascii="Times New Roman" w:hAnsi="Times New Roman"/>
          <w:sz w:val="28"/>
          <w:szCs w:val="28"/>
          <w:lang w:val="ru-RU"/>
        </w:rPr>
        <w:lastRenderedPageBreak/>
        <w:t>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Экзамены в рамках </w:t>
      </w:r>
      <w:r w:rsidRPr="00831070">
        <w:rPr>
          <w:rFonts w:ascii="Times New Roman" w:hAnsi="Times New Roman"/>
          <w:i/>
          <w:sz w:val="28"/>
          <w:szCs w:val="28"/>
          <w:lang w:val="ru-RU"/>
        </w:rPr>
        <w:t xml:space="preserve">итоговой аттестации </w:t>
      </w:r>
      <w:r w:rsidRPr="00831070">
        <w:rPr>
          <w:rFonts w:ascii="Times New Roman" w:hAnsi="Times New Roman"/>
          <w:sz w:val="28"/>
          <w:szCs w:val="28"/>
          <w:lang w:val="ru-RU"/>
        </w:rPr>
        <w:t>проводятся в счёт аудиторных учебных занятий, в соответствии с учебными планами.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 </w:t>
      </w:r>
    </w:p>
    <w:p w:rsid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В Учреждении сформированы Фонды оценочных средств по каждому предмету Программы.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 xml:space="preserve">Оценка </w:t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18"/>
      </w:tblGrid>
      <w:tr w:rsidR="009662CB" w:rsidRPr="00246AC8" w:rsidTr="00A90372">
        <w:trPr>
          <w:trHeight w:val="385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5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обучения/ полное владение необходимыми навыками/ знание теоретического материала и терминологии</w:t>
            </w:r>
          </w:p>
        </w:tc>
      </w:tr>
      <w:tr w:rsidR="009662CB" w:rsidRPr="00246AC8" w:rsidTr="00A90372">
        <w:trPr>
          <w:trHeight w:val="385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4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Грамотное исполнение с небольшими недочетами как в техническом, так и в художественном плане/ неполное владение необходимыми навыками/ недочёты в знании теории  </w:t>
            </w:r>
          </w:p>
        </w:tc>
      </w:tr>
      <w:tr w:rsidR="009662CB" w:rsidRPr="00246AC8" w:rsidTr="00A90372">
        <w:trPr>
          <w:trHeight w:val="661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3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Исполнение с большим количеством недочетов (недоученный текст, слабая техническая подготовка, низкий художественный уровень, и т.п.) / недостаточное овладение исполнительскими навыками/ недостаточное освоение текущего материала</w:t>
            </w:r>
          </w:p>
        </w:tc>
      </w:tr>
      <w:tr w:rsidR="009662CB" w:rsidRPr="00246AC8" w:rsidTr="00A90372">
        <w:trPr>
          <w:trHeight w:val="523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2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Комплекс недостатков, являющийся следствием регулярного невыполнения домашнего задания, а также плохой посещаемости занятий/ незнание материала</w:t>
            </w:r>
          </w:p>
        </w:tc>
      </w:tr>
      <w:tr w:rsidR="009662CB" w:rsidRPr="00246AC8" w:rsidTr="00A90372">
        <w:trPr>
          <w:trHeight w:val="523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Зачёт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9662CB" w:rsidRPr="00831070" w:rsidRDefault="009662CB" w:rsidP="00831070">
      <w:pPr>
        <w:rPr>
          <w:rFonts w:ascii="Times New Roman" w:hAnsi="Times New Roman"/>
          <w:sz w:val="28"/>
          <w:szCs w:val="28"/>
          <w:lang w:val="ru-RU"/>
        </w:rPr>
      </w:pPr>
    </w:p>
    <w:p w:rsidR="009662CB" w:rsidRDefault="009662CB" w:rsidP="009662C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</w:t>
      </w:r>
      <w:r w:rsidRPr="001A5CA3">
        <w:rPr>
          <w:rFonts w:ascii="Times New Roman" w:hAnsi="Times New Roman" w:cs="Times New Roman"/>
          <w:sz w:val="28"/>
          <w:szCs w:val="28"/>
        </w:rPr>
        <w:lastRenderedPageBreak/>
        <w:t>дополнена системой «+» и «-», что даст возможность более конкретно отметить выступление учащегося.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Итоговая аттестация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проводится в форме экзаменов: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1) Хор;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2) Сольфеджио;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3)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фортепиано/баяне/гитаре».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двух календарных дней.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навыки коллективного хорового исполнительского творчества;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−навыки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умение определять на слух, записывать, воспроизводить голосом аккордовые, интервальные и мелодические построения;</w:t>
      </w:r>
    </w:p>
    <w:p w:rsidR="009662CB" w:rsidRDefault="009662CB" w:rsidP="009662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наличие кругозора в области музыкального искусства и культуры.</w:t>
      </w:r>
    </w:p>
    <w:p w:rsidR="009662CB" w:rsidRDefault="009662CB" w:rsidP="009662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662CB" w:rsidRPr="009662CB" w:rsidRDefault="009662CB" w:rsidP="009662CB">
      <w:pPr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9662CB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7. Программа творческой, методической и культурно-просветительской деятельности образовательного учреждения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Качество реализации Программы обеспечивается за счет: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-доступности, открытости, привлекательности для детей и их родителей (законных представителей) содержания Программы;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-наличия комфортной развивающей образовательной среды;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lastRenderedPageBreak/>
        <w:t>Это поддерживается, в том числе сбалансированной программой творческой, методической и культурно-просветительской деятельности Учреждения.</w:t>
      </w:r>
    </w:p>
    <w:p w:rsidR="009662CB" w:rsidRPr="00B86772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Творческая деятельность Учреждения направлена на личность ребёнка, так как целью всей программы творческой, методической и культурно – просветительской деятельности является создание условий для индивидуального творческого роста и развития каждого обучающегося. Творческая жизнь Учреждения основана на уже сложившихся традициях, новых идеях и исканиях. </w:t>
      </w:r>
      <w:r w:rsidRPr="00B86772">
        <w:rPr>
          <w:rFonts w:ascii="Times New Roman" w:hAnsi="Times New Roman"/>
          <w:sz w:val="28"/>
          <w:szCs w:val="28"/>
          <w:lang w:val="ru-RU"/>
        </w:rPr>
        <w:t>Учреждение создаёт комфортную развивающую образовательную среду, обеспечивающую возможность: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творческой деятельности обучающихся путем проведения творческих мероприятий (конкурсов, фестивалей, мастер-классов, олимпиад,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концертов, творческих вечеров, театрализованных представлений и др.); 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Культурно – просветительская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деятельность образовательного учреждения направлена на изменение отношения к художественному </w:t>
      </w:r>
      <w:r w:rsidRPr="009662CB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образованию в социуме, повышение его статуса; пропаганду среди различных слоев населения лучших достижений отечественного и зарубежного хорового искусства, их приобщение к духовным ценностям; сохранение традиций. </w:t>
      </w:r>
    </w:p>
    <w:p w:rsid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Методическая работа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Учреждения носит систематический, периодический и циклический характер. В течение каждого учебного года преподаватели в соответствии с планом учебно-воспитательной и методической работы занимаются подготовкой открытых уроков, разработкой методических пособий по учебным предметам, обобщением и пополнением педагогического опыта. Все инициативы педагогов обсуждаются на педсоветах.  Педсовет школы призван подводить итоги педагогической работы, намечать приоритетные направления методической деятельности школы, контролировать успешность осуществления программы творческой, методической и культурно-просветительской деятельности образовательного учреждения. Обязательной составляющей методической работы школы является организация повышения квалификации и аттестации педагогов.</w:t>
      </w:r>
    </w:p>
    <w:p w:rsid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</w:p>
    <w:p w:rsid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</w:p>
    <w:p w:rsidR="006776E1" w:rsidRPr="00FE58AA" w:rsidRDefault="006776E1" w:rsidP="00FE58A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sectPr w:rsidR="006776E1" w:rsidRPr="00FE58AA" w:rsidSect="008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4C" w:rsidRDefault="00086D4C">
      <w:pPr>
        <w:spacing w:line="240" w:lineRule="auto"/>
      </w:pPr>
      <w:r>
        <w:separator/>
      </w:r>
    </w:p>
  </w:endnote>
  <w:endnote w:type="continuationSeparator" w:id="0">
    <w:p w:rsidR="00086D4C" w:rsidRDefault="00086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5E" w:rsidRDefault="00AE75F5">
    <w:pPr>
      <w:pStyle w:val="a3"/>
      <w:jc w:val="center"/>
    </w:pPr>
    <w:r>
      <w:fldChar w:fldCharType="begin"/>
    </w:r>
    <w:r w:rsidR="00D13EC9">
      <w:instrText xml:space="preserve"> PAGE   \* MERGEFORMAT </w:instrText>
    </w:r>
    <w:r>
      <w:fldChar w:fldCharType="separate"/>
    </w:r>
    <w:r w:rsidR="00246AC8">
      <w:rPr>
        <w:noProof/>
      </w:rPr>
      <w:t>12</w:t>
    </w:r>
    <w:r>
      <w:fldChar w:fldCharType="end"/>
    </w:r>
  </w:p>
  <w:p w:rsidR="008D545E" w:rsidRPr="00622B85" w:rsidRDefault="00086D4C" w:rsidP="00622B8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4C" w:rsidRDefault="00086D4C">
      <w:pPr>
        <w:spacing w:line="240" w:lineRule="auto"/>
      </w:pPr>
      <w:r>
        <w:separator/>
      </w:r>
    </w:p>
  </w:footnote>
  <w:footnote w:type="continuationSeparator" w:id="0">
    <w:p w:rsidR="00086D4C" w:rsidRDefault="00086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62"/>
    <w:rsid w:val="00086D4C"/>
    <w:rsid w:val="00122932"/>
    <w:rsid w:val="00246AC8"/>
    <w:rsid w:val="00487351"/>
    <w:rsid w:val="004D0BB9"/>
    <w:rsid w:val="0056631F"/>
    <w:rsid w:val="006776E1"/>
    <w:rsid w:val="006C4297"/>
    <w:rsid w:val="00831070"/>
    <w:rsid w:val="00864AAD"/>
    <w:rsid w:val="008B1B3E"/>
    <w:rsid w:val="009662CB"/>
    <w:rsid w:val="009C6F76"/>
    <w:rsid w:val="00A40A54"/>
    <w:rsid w:val="00A90372"/>
    <w:rsid w:val="00AE75F5"/>
    <w:rsid w:val="00B86772"/>
    <w:rsid w:val="00D13EC9"/>
    <w:rsid w:val="00D60193"/>
    <w:rsid w:val="00D85DB0"/>
    <w:rsid w:val="00D86AB1"/>
    <w:rsid w:val="00EA7B62"/>
    <w:rsid w:val="00EE5800"/>
    <w:rsid w:val="00FE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1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76E1"/>
    <w:rPr>
      <w:rFonts w:ascii="Arial" w:eastAsia="Times New Roman" w:hAnsi="Arial" w:cs="Times New Roman"/>
      <w:lang w:val="en-US" w:bidi="en-US"/>
    </w:rPr>
  </w:style>
  <w:style w:type="paragraph" w:customStyle="1" w:styleId="Style4">
    <w:name w:val="Style4"/>
    <w:basedOn w:val="a"/>
    <w:rsid w:val="006776E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6">
    <w:name w:val="Font Style16"/>
    <w:rsid w:val="006776E1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8310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83107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9662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D6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6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C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Ястребова</cp:lastModifiedBy>
  <cp:revision>10</cp:revision>
  <dcterms:created xsi:type="dcterms:W3CDTF">2020-08-25T10:15:00Z</dcterms:created>
  <dcterms:modified xsi:type="dcterms:W3CDTF">2021-08-26T09:15:00Z</dcterms:modified>
</cp:coreProperties>
</file>