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CEBC" w14:textId="77777777" w:rsidR="00EA66C2" w:rsidRPr="0091754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542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1913E1AF" w14:textId="77777777" w:rsidR="00EA66C2" w:rsidRPr="008A1EDE" w:rsidRDefault="00EA66C2" w:rsidP="00EA66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AC5B2D1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69D743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740F49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7B5DBA" w14:textId="77777777" w:rsidR="00EA66C2" w:rsidRPr="00210577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C78C3A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4"/>
        <w:gridCol w:w="4824"/>
      </w:tblGrid>
      <w:tr w:rsidR="00EA66C2" w:rsidRPr="00EA66C2" w14:paraId="35781211" w14:textId="77777777" w:rsidTr="00882C4E">
        <w:tc>
          <w:tcPr>
            <w:tcW w:w="4674" w:type="dxa"/>
          </w:tcPr>
          <w:p w14:paraId="745B56DF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6F20A5FD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528CDA36" w14:textId="49813957" w:rsidR="00EA66C2" w:rsidRPr="00EA66C2" w:rsidRDefault="00882C4E" w:rsidP="00882C4E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ED34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ED34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4" w:type="dxa"/>
          </w:tcPr>
          <w:p w14:paraId="009C3AD7" w14:textId="4C9E9D35" w:rsidR="00882C4E" w:rsidRPr="00CE7666" w:rsidRDefault="00427542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784E783A" wp14:editId="4711B0F8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-377825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5C509821" w14:textId="7D13252D" w:rsidR="00917542" w:rsidRDefault="00917542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9B5D2A0" w14:textId="1E736962" w:rsidR="00882C4E" w:rsidRPr="00CE7666" w:rsidRDefault="00882C4E" w:rsidP="00917542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МАУ ДО «Ярковская ДМШ»</w:t>
            </w:r>
          </w:p>
          <w:p w14:paraId="28F0DD87" w14:textId="7065E218" w:rsidR="00882C4E" w:rsidRPr="00CE7666" w:rsidRDefault="00882C4E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275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D34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ED34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4275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D341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14:paraId="69448A82" w14:textId="29702EBD" w:rsidR="00917542" w:rsidRPr="00CE7666" w:rsidRDefault="00917542" w:rsidP="00917542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6F3CB0" w14:textId="77777777" w:rsidR="00EA66C2" w:rsidRPr="00EA66C2" w:rsidRDefault="00EA66C2" w:rsidP="00DD5F9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59DFC1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1BD71F" w14:textId="77777777" w:rsidR="00EA66C2" w:rsidRDefault="00EA66C2" w:rsidP="0006461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341624" w14:textId="77777777" w:rsidR="00EA66C2" w:rsidRDefault="00EA66C2" w:rsidP="00EB309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42621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94EA07" w14:textId="08EED55D" w:rsidR="00EA66C2" w:rsidRPr="006F19AE" w:rsidRDefault="00EA66C2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 xml:space="preserve">ДОПОЛНИТЕЛЬНАЯ ОБЩЕРАЗВИВАЮЩАЯ ПРОГРАММА </w:t>
      </w:r>
    </w:p>
    <w:p w14:paraId="73BA3BA6" w14:textId="77777777" w:rsidR="00A4617F" w:rsidRPr="006F19AE" w:rsidRDefault="00EA66C2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>В ОБЛАСТИ МУЗЫКАЛЬНОГО ИСКУССТВА</w:t>
      </w:r>
    </w:p>
    <w:p w14:paraId="7DE2D2A6" w14:textId="018DFA7E" w:rsidR="00EA66C2" w:rsidRDefault="00A4617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17F">
        <w:rPr>
          <w:rFonts w:ascii="Times New Roman" w:hAnsi="Times New Roman"/>
          <w:b/>
          <w:bCs/>
          <w:sz w:val="28"/>
          <w:szCs w:val="28"/>
        </w:rPr>
        <w:t>«</w:t>
      </w:r>
      <w:r w:rsidR="006F19AE">
        <w:rPr>
          <w:rFonts w:ascii="Times New Roman" w:hAnsi="Times New Roman"/>
          <w:b/>
          <w:bCs/>
          <w:sz w:val="28"/>
          <w:szCs w:val="28"/>
        </w:rPr>
        <w:t>МУЗЫКАЛЬНО - ЭСТЕТИЧЕСКАЯ ПОДГОТОВКА</w:t>
      </w:r>
      <w:r w:rsidRPr="00A4617F">
        <w:rPr>
          <w:rFonts w:ascii="Times New Roman" w:hAnsi="Times New Roman"/>
          <w:b/>
          <w:bCs/>
          <w:sz w:val="28"/>
          <w:szCs w:val="28"/>
        </w:rPr>
        <w:t>»</w:t>
      </w:r>
      <w:r w:rsidR="00EA66C2" w:rsidRPr="00A461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085B0B" w14:textId="2A998519" w:rsidR="0006461F" w:rsidRDefault="0006461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93CA3A" w14:textId="66C1EB1C" w:rsidR="0006461F" w:rsidRDefault="0006461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657B6C" w14:textId="77777777" w:rsidR="0006461F" w:rsidRDefault="0006461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1CFF04" w14:textId="77777777" w:rsidR="00A4617F" w:rsidRPr="00A4617F" w:rsidRDefault="00A4617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11D12" w14:textId="36A2E6DF" w:rsidR="00A4617F" w:rsidRPr="006F19AE" w:rsidRDefault="00A4617F" w:rsidP="00A461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 w:rsidR="0006461F" w:rsidRPr="006F19A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6F19AE">
        <w:rPr>
          <w:rFonts w:ascii="Times New Roman" w:hAnsi="Times New Roman"/>
          <w:b/>
          <w:bCs/>
          <w:sz w:val="28"/>
          <w:szCs w:val="28"/>
        </w:rPr>
        <w:t>УЧЕБНО</w:t>
      </w:r>
      <w:r w:rsidR="0006461F" w:rsidRPr="006F19AE">
        <w:rPr>
          <w:rFonts w:ascii="Times New Roman" w:hAnsi="Times New Roman"/>
          <w:b/>
          <w:bCs/>
          <w:sz w:val="28"/>
          <w:szCs w:val="28"/>
        </w:rPr>
        <w:t>МУ</w:t>
      </w:r>
      <w:r w:rsidRPr="006F19AE">
        <w:rPr>
          <w:rFonts w:ascii="Times New Roman" w:hAnsi="Times New Roman"/>
          <w:b/>
          <w:bCs/>
          <w:sz w:val="28"/>
          <w:szCs w:val="28"/>
        </w:rPr>
        <w:t xml:space="preserve"> ПРЕДМЕТ</w:t>
      </w:r>
      <w:r w:rsidR="0006461F" w:rsidRPr="006F19AE">
        <w:rPr>
          <w:rFonts w:ascii="Times New Roman" w:hAnsi="Times New Roman"/>
          <w:b/>
          <w:bCs/>
          <w:sz w:val="28"/>
          <w:szCs w:val="28"/>
        </w:rPr>
        <w:t>У</w:t>
      </w:r>
      <w:r w:rsidRPr="006F19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1B82EC8" w14:textId="5493A323" w:rsidR="00EA66C2" w:rsidRPr="006F19AE" w:rsidRDefault="00EA66C2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>«</w:t>
      </w:r>
      <w:r w:rsidR="00A4617F" w:rsidRPr="006F19AE">
        <w:rPr>
          <w:rFonts w:ascii="Times New Roman" w:hAnsi="Times New Roman"/>
          <w:b/>
          <w:bCs/>
          <w:sz w:val="28"/>
          <w:szCs w:val="28"/>
        </w:rPr>
        <w:t>МУЗЫКА</w:t>
      </w:r>
      <w:r w:rsidRPr="006F19AE">
        <w:rPr>
          <w:rFonts w:ascii="Times New Roman" w:hAnsi="Times New Roman"/>
          <w:b/>
          <w:bCs/>
          <w:sz w:val="28"/>
          <w:szCs w:val="28"/>
        </w:rPr>
        <w:t>»</w:t>
      </w:r>
    </w:p>
    <w:p w14:paraId="11E76788" w14:textId="6860B3A9" w:rsidR="00EA66C2" w:rsidRDefault="00EB309F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 </w:t>
      </w:r>
      <w:r w:rsidR="0006461F">
        <w:rPr>
          <w:rFonts w:ascii="Times New Roman" w:hAnsi="Times New Roman"/>
          <w:b/>
          <w:sz w:val="28"/>
          <w:szCs w:val="28"/>
        </w:rPr>
        <w:t>2</w:t>
      </w:r>
      <w:r w:rsidR="00EA66C2">
        <w:rPr>
          <w:rFonts w:ascii="Times New Roman" w:hAnsi="Times New Roman"/>
          <w:b/>
          <w:sz w:val="28"/>
          <w:szCs w:val="28"/>
        </w:rPr>
        <w:t xml:space="preserve"> год</w:t>
      </w:r>
      <w:r w:rsidR="0006461F">
        <w:rPr>
          <w:rFonts w:ascii="Times New Roman" w:hAnsi="Times New Roman"/>
          <w:b/>
          <w:sz w:val="28"/>
          <w:szCs w:val="28"/>
        </w:rPr>
        <w:t>а</w:t>
      </w:r>
      <w:r w:rsidR="00577C86">
        <w:rPr>
          <w:rFonts w:ascii="Times New Roman" w:hAnsi="Times New Roman"/>
          <w:b/>
          <w:sz w:val="28"/>
          <w:szCs w:val="28"/>
        </w:rPr>
        <w:t xml:space="preserve"> </w:t>
      </w:r>
    </w:p>
    <w:p w14:paraId="419BC633" w14:textId="55AA9874" w:rsidR="00AF19DB" w:rsidRDefault="00AF19DB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(стартовый уровень)</w:t>
      </w:r>
    </w:p>
    <w:p w14:paraId="757B7AB6" w14:textId="77777777" w:rsidR="00EA66C2" w:rsidRPr="00CB6441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1F92B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4BBD29" w14:textId="77777777" w:rsidR="00EA66C2" w:rsidRPr="00D33155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A4A974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305C600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F898F0C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977BD91" w14:textId="77777777" w:rsidR="00EA66C2" w:rsidRDefault="00EA66C2" w:rsidP="00AF19DB">
      <w:pPr>
        <w:pStyle w:val="a4"/>
        <w:spacing w:after="0" w:line="240" w:lineRule="auto"/>
        <w:ind w:right="120"/>
        <w:rPr>
          <w:sz w:val="28"/>
          <w:szCs w:val="28"/>
        </w:rPr>
      </w:pPr>
    </w:p>
    <w:p w14:paraId="51B01966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BCB40F5" w14:textId="77777777" w:rsidR="00EA66C2" w:rsidRPr="0029575A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F87EE36" w14:textId="77777777" w:rsidR="00EA66C2" w:rsidRPr="00D33155" w:rsidRDefault="00EA66C2" w:rsidP="00EA66C2">
      <w:pPr>
        <w:pStyle w:val="a4"/>
        <w:spacing w:after="0" w:line="240" w:lineRule="auto"/>
        <w:ind w:right="120"/>
        <w:rPr>
          <w:sz w:val="28"/>
          <w:szCs w:val="28"/>
        </w:rPr>
      </w:pPr>
    </w:p>
    <w:p w14:paraId="4CCA8D85" w14:textId="795B5F09" w:rsidR="00EA66C2" w:rsidRPr="006767EA" w:rsidRDefault="00EA66C2" w:rsidP="00EA66C2">
      <w:pPr>
        <w:pStyle w:val="a4"/>
        <w:spacing w:after="0" w:line="240" w:lineRule="auto"/>
        <w:ind w:right="120"/>
        <w:jc w:val="center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с.</w:t>
      </w:r>
      <w:r w:rsidR="00AF19DB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Ярково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>,</w:t>
      </w:r>
      <w:r w:rsidRPr="007D0B1D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20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</w:t>
      </w:r>
      <w:r w:rsidR="00ED341E">
        <w:rPr>
          <w:rStyle w:val="1"/>
          <w:rFonts w:ascii="Times New Roman" w:hAnsi="Times New Roman"/>
          <w:b/>
          <w:color w:val="000000"/>
          <w:sz w:val="28"/>
          <w:szCs w:val="28"/>
        </w:rPr>
        <w:t>4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14:paraId="11A4038E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92910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</w:p>
    <w:p w14:paraId="321939C8" w14:textId="38AFCA6F" w:rsidR="00EA66C2" w:rsidRDefault="00BA46A3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Кривоногова Р.Я.</w:t>
      </w:r>
      <w:r w:rsidR="00094A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A66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66C2"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 </w:t>
      </w:r>
    </w:p>
    <w:p w14:paraId="0CCA87E0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0CB4429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Рецензент:</w:t>
      </w:r>
    </w:p>
    <w:p w14:paraId="2102C40B" w14:textId="48301868" w:rsidR="00EA66C2" w:rsidRPr="005C7F4B" w:rsidRDefault="00094A06" w:rsidP="00EA66C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Боиштян А.А.</w:t>
      </w:r>
      <w:r w:rsidR="00EA66C2">
        <w:rPr>
          <w:rFonts w:ascii="Times New Roman" w:eastAsia="Times New Roman" w:hAnsi="Times New Roman"/>
          <w:sz w:val="28"/>
          <w:szCs w:val="24"/>
          <w:lang w:eastAsia="ru-RU"/>
        </w:rPr>
        <w:t xml:space="preserve">, преподаватель </w:t>
      </w:r>
      <w:r w:rsidR="00BA46A3">
        <w:rPr>
          <w:rFonts w:ascii="Times New Roman" w:eastAsia="Times New Roman" w:hAnsi="Times New Roman"/>
          <w:sz w:val="28"/>
          <w:szCs w:val="24"/>
          <w:lang w:eastAsia="ru-RU"/>
        </w:rPr>
        <w:t xml:space="preserve">высшей категории </w:t>
      </w:r>
      <w:r w:rsidR="00EA66C2">
        <w:rPr>
          <w:rFonts w:ascii="Times New Roman" w:eastAsia="Times New Roman" w:hAnsi="Times New Roman"/>
          <w:sz w:val="28"/>
          <w:szCs w:val="24"/>
          <w:lang w:eastAsia="ru-RU"/>
        </w:rPr>
        <w:t>МАУ ДО «Ярковская ДМШ»</w:t>
      </w:r>
    </w:p>
    <w:p w14:paraId="0227AA19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53B3A" w14:textId="77777777" w:rsidR="00EA66C2" w:rsidRPr="00CB6441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31ADF81D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A144B6C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79E54B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0259CB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DFA1264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DA04E1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9E16277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68B1DF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20A339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C695EF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16C743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8B3E14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D59B6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8B7DD5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30B3366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63B31E2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F59F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501D4C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4D59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C7C951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70D3E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D7ED78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61F4B3C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F392" w14:textId="77777777" w:rsidR="00EA66C2" w:rsidRDefault="00EA66C2" w:rsidP="00EA6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DF96A" w14:textId="55B642E5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54348">
        <w:rPr>
          <w:rFonts w:ascii="Times New Roman" w:hAnsi="Times New Roman"/>
          <w:b/>
          <w:sz w:val="28"/>
          <w:szCs w:val="28"/>
        </w:rPr>
        <w:lastRenderedPageBreak/>
        <w:t xml:space="preserve">Структура дополнительной </w:t>
      </w:r>
      <w:r>
        <w:rPr>
          <w:rFonts w:ascii="Times New Roman" w:hAnsi="Times New Roman"/>
          <w:b/>
          <w:sz w:val="28"/>
          <w:szCs w:val="28"/>
        </w:rPr>
        <w:t xml:space="preserve">общеразвивающей 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4C312302" w14:textId="7777777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1FA3EF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Пояснительная записка </w:t>
      </w:r>
    </w:p>
    <w:p w14:paraId="24E0D5AD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1. Характеристика учебного предмета, его место и роль в образовательном процессе</w:t>
      </w:r>
    </w:p>
    <w:p w14:paraId="60721D1F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2. Срок реализации учебного предмета</w:t>
      </w:r>
    </w:p>
    <w:p w14:paraId="14D40ED9" w14:textId="72528211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3.Объем учебного времени, предусмотренный учебным планом образовательного учреждения на реализацию учебного предмета</w:t>
      </w:r>
    </w:p>
    <w:p w14:paraId="264A537B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4. Форма проведения учебных аудиторных занятий</w:t>
      </w:r>
    </w:p>
    <w:p w14:paraId="0C715573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5. Цели и задачи учебного предмета</w:t>
      </w:r>
    </w:p>
    <w:p w14:paraId="72E7E65B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6. Структура программы учебного предмета</w:t>
      </w:r>
    </w:p>
    <w:p w14:paraId="457D1922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7. Методы обучения</w:t>
      </w:r>
    </w:p>
    <w:p w14:paraId="6B3A12BA" w14:textId="6254A82E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8.Описание материально-технических условий реализации учебного предмета </w:t>
      </w:r>
    </w:p>
    <w:p w14:paraId="184C5D1C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DED608F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.Содержание учебного предмета </w:t>
      </w:r>
    </w:p>
    <w:p w14:paraId="069E1283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1.Учебно-тематический план</w:t>
      </w:r>
    </w:p>
    <w:p w14:paraId="7938E6C8" w14:textId="449CBF48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2.Годовые требования по классам </w:t>
      </w:r>
    </w:p>
    <w:p w14:paraId="4C630B44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CADE1DC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.Требования к уровню подготовки обучающихся</w:t>
      </w:r>
    </w:p>
    <w:p w14:paraId="16FA7388" w14:textId="0EB40EF1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12ED909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.Формы и методы контроля, система оценок</w:t>
      </w:r>
    </w:p>
    <w:p w14:paraId="1D4903B1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1.Аттестация: цели, виды, форма, содержание</w:t>
      </w:r>
    </w:p>
    <w:p w14:paraId="162D91EB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2.Критерии оценки</w:t>
      </w:r>
    </w:p>
    <w:p w14:paraId="151F537A" w14:textId="25BE7224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DD22F4E" w14:textId="6D4398BE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.Методическое обеспечение учебного процесса </w:t>
      </w:r>
    </w:p>
    <w:p w14:paraId="5547AFF3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36DC82F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VI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.Список рекомендуемой литературы и средств обучения </w:t>
      </w:r>
    </w:p>
    <w:p w14:paraId="15A58EDD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1.Методическая литература </w:t>
      </w:r>
    </w:p>
    <w:p w14:paraId="0B667B52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2.Учебная литература </w:t>
      </w:r>
    </w:p>
    <w:p w14:paraId="7595B3C1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3.Средства обучения </w:t>
      </w:r>
    </w:p>
    <w:p w14:paraId="0B1DF172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4.Аудио-видео материалы </w:t>
      </w:r>
    </w:p>
    <w:p w14:paraId="6AC4BC96" w14:textId="64C4DD0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603A18" w14:textId="59A1A1C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C84143" w14:textId="257C6562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4A235D" w14:textId="273B7A8F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D97646" w14:textId="449B295B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8E5E4E" w14:textId="63C48C6F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4C5DB6" w14:textId="3AB3CB5C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8D63C3" w14:textId="3138F36D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DF704A" w14:textId="46E3C2F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BB4FC7" w14:textId="7777777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6DEC64" w14:textId="77777777" w:rsidR="00EA6871" w:rsidRDefault="00EA6871" w:rsidP="00EA687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14:paraId="68FD75A4" w14:textId="77777777" w:rsidR="00EA6871" w:rsidRDefault="00EA6871" w:rsidP="00EA687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14:paraId="0F1B1971" w14:textId="1D127ACB" w:rsidR="00EA66C2" w:rsidRDefault="00EA66C2" w:rsidP="00EA6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DABB103" w14:textId="3A99A0A6" w:rsidR="00EA66C2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79062D1" w14:textId="2B4D6B8A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1.Характеристика учебного предмета, его место и роль в образовательном процессе Программа учебного предмета «Музыка»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раннего эстетического развития дошкольников в детской школе искусств. Данная программа ориентирована на создание предпосылок для музыкального и личностного развития обучающихся. Современные научные исследования свидетельствуют о том, что развитие музыкальных способностей детей, формирование их музыкальной культуры необходимо осуществлять с самого раннего возраста. Музыкальное развитие оказывает ничем не заменимое воздействие на общее развитие ребёнка: формируется эмоциональная сфера, совершенствуется мышление, ребёнок делается более чутким к красоте и в искусстве, и в жизни. Предмет «Музыка» помогает детям приобщиться к мировой музыкальной культуре, учит слушать и слышать музыку. Программа посвящена развитию музыкальных представлений, музыкального слуха, чувства лада, чувства метроритма обучающихся. </w:t>
      </w:r>
    </w:p>
    <w:p w14:paraId="0CF404E7" w14:textId="77777777" w:rsidR="000E353D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2.Срок реализации учебного предмета: Программа рассчитана на 2 года обучения. Возрастные границы групп: первый год обучения 4-5 лет, второй год обучения 5-6 лет.</w:t>
      </w:r>
    </w:p>
    <w:p w14:paraId="692BB2BB" w14:textId="086CC7B9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3.Объем учебного времени, предусмотренный учебным планом на реализацию учебного предмета «Музыка», составляет: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2"/>
        <w:gridCol w:w="1098"/>
        <w:gridCol w:w="1098"/>
        <w:gridCol w:w="964"/>
        <w:gridCol w:w="979"/>
      </w:tblGrid>
      <w:tr w:rsidR="00EA6871" w:rsidRPr="00EA6871" w14:paraId="008CEFFE" w14:textId="77777777" w:rsidTr="00680445">
        <w:tc>
          <w:tcPr>
            <w:tcW w:w="5637" w:type="dxa"/>
          </w:tcPr>
          <w:p w14:paraId="4C74A2B9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gridSpan w:val="2"/>
          </w:tcPr>
          <w:p w14:paraId="3193778A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000" w:type="dxa"/>
            <w:gridSpan w:val="2"/>
          </w:tcPr>
          <w:p w14:paraId="015DA4EE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EA6871" w:rsidRPr="00EA6871" w14:paraId="1B35B443" w14:textId="77777777" w:rsidTr="00680445">
        <w:tc>
          <w:tcPr>
            <w:tcW w:w="5637" w:type="dxa"/>
          </w:tcPr>
          <w:p w14:paraId="39DF9939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205FCA7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14:paraId="4ABA7533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E2EF9E5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871" w:rsidRPr="00EA6871" w14:paraId="028CD562" w14:textId="77777777" w:rsidTr="00680445">
        <w:tc>
          <w:tcPr>
            <w:tcW w:w="5637" w:type="dxa"/>
          </w:tcPr>
          <w:p w14:paraId="765141BB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134" w:type="dxa"/>
          </w:tcPr>
          <w:p w14:paraId="2653A982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729A9C64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306EA310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8" w:type="dxa"/>
          </w:tcPr>
          <w:p w14:paraId="1F7264AC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A6871" w:rsidRPr="00EA6871" w14:paraId="6C9592C0" w14:textId="77777777" w:rsidTr="00680445">
        <w:tc>
          <w:tcPr>
            <w:tcW w:w="5637" w:type="dxa"/>
          </w:tcPr>
          <w:p w14:paraId="6FE2BB3C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134" w:type="dxa"/>
          </w:tcPr>
          <w:p w14:paraId="6835D433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741A8C8E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398F103C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8" w:type="dxa"/>
          </w:tcPr>
          <w:p w14:paraId="406E8FF5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A6871" w:rsidRPr="00EA6871" w14:paraId="2ABEAE5D" w14:textId="77777777" w:rsidTr="00680445">
        <w:tc>
          <w:tcPr>
            <w:tcW w:w="5637" w:type="dxa"/>
          </w:tcPr>
          <w:p w14:paraId="412BCD68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часов на аудиторные занятия</w:t>
            </w:r>
          </w:p>
        </w:tc>
        <w:tc>
          <w:tcPr>
            <w:tcW w:w="2268" w:type="dxa"/>
            <w:gridSpan w:val="2"/>
          </w:tcPr>
          <w:p w14:paraId="4873D9C9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00" w:type="dxa"/>
            <w:gridSpan w:val="2"/>
          </w:tcPr>
          <w:p w14:paraId="1F76C70B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A6871" w:rsidRPr="00EA6871" w14:paraId="0B7954CF" w14:textId="77777777" w:rsidTr="00680445">
        <w:tc>
          <w:tcPr>
            <w:tcW w:w="5637" w:type="dxa"/>
          </w:tcPr>
          <w:p w14:paraId="7033F68E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Максимальное количество часов</w:t>
            </w:r>
          </w:p>
        </w:tc>
        <w:tc>
          <w:tcPr>
            <w:tcW w:w="4268" w:type="dxa"/>
            <w:gridSpan w:val="4"/>
          </w:tcPr>
          <w:p w14:paraId="14869E73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48B73110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6E1FE91" w14:textId="167C7C4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Самостоятельные занятия по предмету </w:t>
      </w:r>
      <w:r>
        <w:rPr>
          <w:rFonts w:ascii="Times New Roman" w:hAnsi="Times New Roman"/>
          <w:sz w:val="28"/>
          <w:szCs w:val="28"/>
        </w:rPr>
        <w:t>«</w:t>
      </w:r>
      <w:r w:rsidRPr="00EA6871"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»</w:t>
      </w:r>
      <w:r w:rsidRPr="00EA6871">
        <w:rPr>
          <w:rFonts w:ascii="Times New Roman" w:hAnsi="Times New Roman"/>
          <w:sz w:val="28"/>
          <w:szCs w:val="28"/>
        </w:rPr>
        <w:t xml:space="preserve"> не предусмотрены </w:t>
      </w:r>
    </w:p>
    <w:p w14:paraId="16EFCCA8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4. Форма проведения учебных аудиторных занятий </w:t>
      </w:r>
    </w:p>
    <w:p w14:paraId="088B038E" w14:textId="6C2CCF24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Форма проведения занятий учебного предмета «Музыка» мелкогрупповая (численностью от 4 до 10 человек), продолжительность урока - 35 минут. </w:t>
      </w:r>
    </w:p>
    <w:p w14:paraId="58140CBE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5. Цели и задачи учебного предмета </w:t>
      </w:r>
    </w:p>
    <w:p w14:paraId="1439AAAB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Цель: создание условий для музыкального, эстетического воспитания, духовно-нравственного развития обучающихся, </w:t>
      </w:r>
    </w:p>
    <w:p w14:paraId="03552D34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Основные задачи: </w:t>
      </w:r>
    </w:p>
    <w:p w14:paraId="75B3D783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формирование у детей начальных музыкальных представлений,</w:t>
      </w:r>
    </w:p>
    <w:p w14:paraId="0F5FC291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формирование слуховых представлений; </w:t>
      </w:r>
    </w:p>
    <w:p w14:paraId="67B7F689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обучение элементарной нотной грамоте, основам музыкального языка;</w:t>
      </w:r>
    </w:p>
    <w:p w14:paraId="1779D903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развитие потребностей в активном самовыражении, творчестве; </w:t>
      </w:r>
    </w:p>
    <w:p w14:paraId="38870981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воспитание художественного вкуса; </w:t>
      </w:r>
    </w:p>
    <w:p w14:paraId="2F84634B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чувства прекрасного через знакомство с произведениями музыкального искусства. </w:t>
      </w:r>
    </w:p>
    <w:p w14:paraId="04E20E64" w14:textId="50C4FCDF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6. Структура учебного предмета «Музыка» </w:t>
      </w:r>
    </w:p>
    <w:p w14:paraId="6F4EB325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Программа содержит следующие разделы: </w:t>
      </w:r>
    </w:p>
    <w:p w14:paraId="393B81B6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распределение учебного материала по годам обучения; </w:t>
      </w:r>
    </w:p>
    <w:p w14:paraId="3AEBF2EB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описание дидактических единиц учебного предмета; </w:t>
      </w:r>
    </w:p>
    <w:p w14:paraId="08D2E602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требования к уровню подготовки обучающихся;</w:t>
      </w:r>
    </w:p>
    <w:p w14:paraId="1DCE9CE4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формы и методы контроля, система оценок; методическое обеспечение учебного процесса. </w:t>
      </w:r>
    </w:p>
    <w:p w14:paraId="1A659938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14:paraId="46B3AA46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7. Методы обучения </w:t>
      </w:r>
    </w:p>
    <w:p w14:paraId="75980A5B" w14:textId="23760ABE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lastRenderedPageBreak/>
        <w:t>Особенность подбора определенных методов зависит во многом от возраста детей, в раннем возрасте учебный материал преподносится в игровой форме. Для достижения поставленной цели и реализации задач предмета используются следующие методы обучения:</w:t>
      </w:r>
      <w:r w:rsidR="000E353D">
        <w:rPr>
          <w:rFonts w:ascii="Times New Roman" w:hAnsi="Times New Roman"/>
          <w:sz w:val="28"/>
          <w:szCs w:val="28"/>
        </w:rPr>
        <w:t xml:space="preserve"> </w:t>
      </w:r>
      <w:r w:rsidRPr="00EA6871">
        <w:rPr>
          <w:rFonts w:ascii="Times New Roman" w:hAnsi="Times New Roman"/>
          <w:sz w:val="28"/>
          <w:szCs w:val="28"/>
        </w:rPr>
        <w:t xml:space="preserve">наглядный (показ, демонстрация, наблюдение); словесный (объяснение, рассказ, беседа); практический (упражнения воспроизводящие и творческие) эмоциональный (подбор ассоциаций, образов, художественные впечатления). </w:t>
      </w:r>
    </w:p>
    <w:p w14:paraId="0350B8D8" w14:textId="77777777" w:rsid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8. Описание материально-технических условий реализации учебного предмета «Музыка» </w:t>
      </w:r>
    </w:p>
    <w:p w14:paraId="64D23779" w14:textId="025C6BDD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Материально-технические условия, необходимые для реализации учебного предмета «Музыка»: укомплектование библиотечного фонда печатными и электронными изданиями учебной и методической литературы, а также изданиями музыкальных произведений, наличие фонотеки, укомплектованной аудио- и видеозаписями музыкальных произведений, соответствующих требованиям программы. Для проведения уроков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871">
        <w:rPr>
          <w:rFonts w:ascii="Times New Roman" w:hAnsi="Times New Roman"/>
          <w:sz w:val="28"/>
          <w:szCs w:val="28"/>
        </w:rPr>
        <w:t xml:space="preserve"> необходимо следующее оснащение учебной аудитории: пианино, телевизор, видеоаппаратура, аудиоаппаратура, компьютер, мультимедиа проектор, экран, учебная мебель (нотная доска, столы, стулья, стеллажи), шумовые музыкальные инструменты, детский синтезатор, перчаточные куклы, разнообразные игрушки. </w:t>
      </w:r>
    </w:p>
    <w:p w14:paraId="32B4CC22" w14:textId="77777777" w:rsidR="00EA6871" w:rsidRPr="00E54348" w:rsidRDefault="00EA6871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CC6BC0F" w14:textId="1FB8BCCB" w:rsidR="00EA6871" w:rsidRDefault="00EA6871" w:rsidP="00EA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871">
        <w:rPr>
          <w:rFonts w:ascii="Times New Roman" w:hAnsi="Times New Roman"/>
          <w:b/>
          <w:bCs/>
          <w:sz w:val="28"/>
          <w:szCs w:val="28"/>
        </w:rPr>
        <w:t>II. Содержание учебного предмета</w:t>
      </w:r>
    </w:p>
    <w:p w14:paraId="0D2F7F3B" w14:textId="77777777" w:rsidR="00EA6871" w:rsidRPr="00EA6871" w:rsidRDefault="00EA6871" w:rsidP="00EA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296657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1.Учебно-тематический план</w:t>
      </w:r>
    </w:p>
    <w:p w14:paraId="6247D7BE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</w:rPr>
      </w:pPr>
    </w:p>
    <w:p w14:paraId="792C8071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1 год обучения</w:t>
      </w:r>
    </w:p>
    <w:p w14:paraId="3B4868E3" w14:textId="77777777" w:rsidR="00EA6871" w:rsidRPr="00EA6871" w:rsidRDefault="00EA6871" w:rsidP="00EA6871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9"/>
        <w:gridCol w:w="6977"/>
        <w:gridCol w:w="1525"/>
      </w:tblGrid>
      <w:tr w:rsidR="00EA6871" w14:paraId="1F0B67CF" w14:textId="77777777" w:rsidTr="0088586E">
        <w:tc>
          <w:tcPr>
            <w:tcW w:w="1069" w:type="dxa"/>
          </w:tcPr>
          <w:p w14:paraId="63EC8D6D" w14:textId="77777777" w:rsidR="00EA6871" w:rsidRPr="00AA0B98" w:rsidRDefault="00EA6871" w:rsidP="00AA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9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77" w:type="dxa"/>
          </w:tcPr>
          <w:p w14:paraId="04FA7AF3" w14:textId="77777777" w:rsidR="00EA6871" w:rsidRPr="00AA0B98" w:rsidRDefault="00EA6871" w:rsidP="00AA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98">
              <w:rPr>
                <w:rFonts w:ascii="Times New Roman" w:hAnsi="Times New Roman"/>
                <w:b/>
                <w:bCs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525" w:type="dxa"/>
          </w:tcPr>
          <w:p w14:paraId="184B626B" w14:textId="77777777" w:rsidR="00EA6871" w:rsidRPr="00AA0B98" w:rsidRDefault="00EA6871" w:rsidP="00AA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9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A6871" w:rsidRPr="00EA6871" w14:paraId="1BF86E48" w14:textId="77777777" w:rsidTr="0088586E">
        <w:tc>
          <w:tcPr>
            <w:tcW w:w="9571" w:type="dxa"/>
            <w:gridSpan w:val="3"/>
          </w:tcPr>
          <w:p w14:paraId="139A27E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EA6871" w:rsidRPr="00EA6871" w14:paraId="3836AAED" w14:textId="77777777" w:rsidTr="0088586E">
        <w:tc>
          <w:tcPr>
            <w:tcW w:w="1069" w:type="dxa"/>
          </w:tcPr>
          <w:p w14:paraId="24AB7296" w14:textId="58206CFD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7" w:type="dxa"/>
          </w:tcPr>
          <w:p w14:paraId="6057A15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инструментом фортепиано. Марш. Доли через двигательные ощущения. Регистры. Прокофьев С. «Детский марш». Музыкальная игра «Гномы и великаны»</w:t>
            </w:r>
          </w:p>
        </w:tc>
        <w:tc>
          <w:tcPr>
            <w:tcW w:w="1525" w:type="dxa"/>
          </w:tcPr>
          <w:p w14:paraId="1CD5269A" w14:textId="577EA99D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6CD432D8" w14:textId="77777777" w:rsidTr="0088586E">
        <w:tc>
          <w:tcPr>
            <w:tcW w:w="1069" w:type="dxa"/>
          </w:tcPr>
          <w:p w14:paraId="24481CCB" w14:textId="6F0208AA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7" w:type="dxa"/>
          </w:tcPr>
          <w:p w14:paraId="7D85514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Интонация V-III ступени. Сен-Санс К. «Кукушка» - ряд видео </w:t>
            </w: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слайдов</w:t>
            </w:r>
          </w:p>
        </w:tc>
        <w:tc>
          <w:tcPr>
            <w:tcW w:w="1525" w:type="dxa"/>
          </w:tcPr>
          <w:p w14:paraId="7E8C70E6" w14:textId="128C610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A6871" w:rsidRPr="00EA6871" w14:paraId="25570ECA" w14:textId="77777777" w:rsidTr="0088586E">
        <w:tc>
          <w:tcPr>
            <w:tcW w:w="1069" w:type="dxa"/>
          </w:tcPr>
          <w:p w14:paraId="23AF7C16" w14:textId="3C134B08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7" w:type="dxa"/>
          </w:tcPr>
          <w:p w14:paraId="1E3815F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Ручные знаки:V, III ступени. Тиличеева Е. «Птенчики». Музыкальная игра «Сова»</w:t>
            </w:r>
          </w:p>
        </w:tc>
        <w:tc>
          <w:tcPr>
            <w:tcW w:w="1525" w:type="dxa"/>
          </w:tcPr>
          <w:p w14:paraId="68AF3A28" w14:textId="2E72293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D4EBC97" w14:textId="77777777" w:rsidTr="0088586E">
        <w:tc>
          <w:tcPr>
            <w:tcW w:w="1069" w:type="dxa"/>
          </w:tcPr>
          <w:p w14:paraId="17DF1155" w14:textId="4B3253B0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7" w:type="dxa"/>
          </w:tcPr>
          <w:p w14:paraId="63A8BB5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Высота звука. Ритмическая игра «Петушок» Сен-Санс К. «Петухи и куры» - ряд видео слайдов</w:t>
            </w:r>
          </w:p>
        </w:tc>
        <w:tc>
          <w:tcPr>
            <w:tcW w:w="1525" w:type="dxa"/>
          </w:tcPr>
          <w:p w14:paraId="5B274A00" w14:textId="6CA3481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BD793E9" w14:textId="77777777" w:rsidTr="0088586E">
        <w:tc>
          <w:tcPr>
            <w:tcW w:w="1069" w:type="dxa"/>
          </w:tcPr>
          <w:p w14:paraId="20A5B77C" w14:textId="64C16259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7" w:type="dxa"/>
          </w:tcPr>
          <w:p w14:paraId="107CE69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Ручные знаки-I ступень. Характер музыки: весёлая, беззаботная; тревожная, грозная. Левкодимова Г. «Красная шапочка и Серый волк» - настольный театр.</w:t>
            </w:r>
          </w:p>
        </w:tc>
        <w:tc>
          <w:tcPr>
            <w:tcW w:w="1525" w:type="dxa"/>
          </w:tcPr>
          <w:p w14:paraId="22A700D4" w14:textId="4F118DE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56C489F" w14:textId="77777777" w:rsidTr="0088586E">
        <w:tc>
          <w:tcPr>
            <w:tcW w:w="1069" w:type="dxa"/>
          </w:tcPr>
          <w:p w14:paraId="18525C1D" w14:textId="69E6E13F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7" w:type="dxa"/>
          </w:tcPr>
          <w:p w14:paraId="2AA491C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Понятие: длинные и короткие звуки. Музыкальная игра «Красная шапочка и серый волк»</w:t>
            </w:r>
          </w:p>
        </w:tc>
        <w:tc>
          <w:tcPr>
            <w:tcW w:w="1525" w:type="dxa"/>
          </w:tcPr>
          <w:p w14:paraId="0679B047" w14:textId="6F7D67A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8D665AD" w14:textId="77777777" w:rsidTr="0088586E">
        <w:tc>
          <w:tcPr>
            <w:tcW w:w="1069" w:type="dxa"/>
          </w:tcPr>
          <w:p w14:paraId="262AB16A" w14:textId="595C23D3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7" w:type="dxa"/>
          </w:tcPr>
          <w:p w14:paraId="4EE4E51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Ручные знаки и интонация V- VI ступени. Галынин Г. «Медведь» Мультфильм-опера «Три медведя»</w:t>
            </w:r>
          </w:p>
        </w:tc>
        <w:tc>
          <w:tcPr>
            <w:tcW w:w="1525" w:type="dxa"/>
          </w:tcPr>
          <w:p w14:paraId="3E352B99" w14:textId="38FD525F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BCDD70E" w14:textId="77777777" w:rsidTr="0088586E">
        <w:tc>
          <w:tcPr>
            <w:tcW w:w="1069" w:type="dxa"/>
          </w:tcPr>
          <w:p w14:paraId="74075032" w14:textId="3ED72BBF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7" w:type="dxa"/>
          </w:tcPr>
          <w:p w14:paraId="579C90C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2C6A79C2" w14:textId="694DDA0E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79D9745" w14:textId="77777777" w:rsidTr="0088586E">
        <w:tc>
          <w:tcPr>
            <w:tcW w:w="1069" w:type="dxa"/>
          </w:tcPr>
          <w:p w14:paraId="72BFE3D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4693977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2725FE68" w14:textId="5FB60CE9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195D1FD4" w14:textId="77777777" w:rsidTr="0088586E">
        <w:tc>
          <w:tcPr>
            <w:tcW w:w="1069" w:type="dxa"/>
          </w:tcPr>
          <w:p w14:paraId="73C13AC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56FA041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2 четверть</w:t>
            </w:r>
          </w:p>
        </w:tc>
        <w:tc>
          <w:tcPr>
            <w:tcW w:w="1525" w:type="dxa"/>
          </w:tcPr>
          <w:p w14:paraId="507AFD8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57429C5C" w14:textId="77777777" w:rsidTr="0088586E">
        <w:tc>
          <w:tcPr>
            <w:tcW w:w="1069" w:type="dxa"/>
          </w:tcPr>
          <w:p w14:paraId="249ABE31" w14:textId="33702021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(9)</w:t>
            </w:r>
          </w:p>
        </w:tc>
        <w:tc>
          <w:tcPr>
            <w:tcW w:w="6977" w:type="dxa"/>
          </w:tcPr>
          <w:p w14:paraId="5F7F1DC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Название клавиш. Темп: быстро – медленно. Мусоргский М.П. «Гном» - ряд видео слайдов. </w:t>
            </w:r>
          </w:p>
        </w:tc>
        <w:tc>
          <w:tcPr>
            <w:tcW w:w="1525" w:type="dxa"/>
          </w:tcPr>
          <w:p w14:paraId="2AA6ACDE" w14:textId="6AB3393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5B1C20D" w14:textId="77777777" w:rsidTr="0088586E">
        <w:tc>
          <w:tcPr>
            <w:tcW w:w="1069" w:type="dxa"/>
          </w:tcPr>
          <w:p w14:paraId="31755BDA" w14:textId="0BED9158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(10)</w:t>
            </w:r>
          </w:p>
        </w:tc>
        <w:tc>
          <w:tcPr>
            <w:tcW w:w="6977" w:type="dxa"/>
          </w:tcPr>
          <w:p w14:paraId="7E51794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Звуки музыкальные и шумовые –ряд видео слайдов.</w:t>
            </w:r>
          </w:p>
        </w:tc>
        <w:tc>
          <w:tcPr>
            <w:tcW w:w="1525" w:type="dxa"/>
          </w:tcPr>
          <w:p w14:paraId="16A6BD1D" w14:textId="78A766B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16FAD5A" w14:textId="77777777" w:rsidTr="0088586E">
        <w:tc>
          <w:tcPr>
            <w:tcW w:w="1069" w:type="dxa"/>
          </w:tcPr>
          <w:p w14:paraId="5F6E2F42" w14:textId="0CA37AFD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(11)</w:t>
            </w:r>
          </w:p>
        </w:tc>
        <w:tc>
          <w:tcPr>
            <w:tcW w:w="6977" w:type="dxa"/>
          </w:tcPr>
          <w:p w14:paraId="2117DC3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Динамические оттенки: Крещендо. Изменение темпа Григ Э. «В пещере горного короля» - ряд видео слайдов</w:t>
            </w:r>
          </w:p>
        </w:tc>
        <w:tc>
          <w:tcPr>
            <w:tcW w:w="1525" w:type="dxa"/>
          </w:tcPr>
          <w:p w14:paraId="2B679FF1" w14:textId="491C9C5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DBA3401" w14:textId="77777777" w:rsidTr="0088586E">
        <w:tc>
          <w:tcPr>
            <w:tcW w:w="1069" w:type="dxa"/>
          </w:tcPr>
          <w:p w14:paraId="745A3680" w14:textId="0495A927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(12)</w:t>
            </w:r>
          </w:p>
        </w:tc>
        <w:tc>
          <w:tcPr>
            <w:tcW w:w="6977" w:type="dxa"/>
          </w:tcPr>
          <w:p w14:paraId="43E9C06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Графическое изображение: четверть, восьмые, половинная. Сен-Санс К. «Королевский марш львов» - ряд видео слайдов.</w:t>
            </w:r>
          </w:p>
        </w:tc>
        <w:tc>
          <w:tcPr>
            <w:tcW w:w="1525" w:type="dxa"/>
          </w:tcPr>
          <w:p w14:paraId="79877C58" w14:textId="69A6032D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3320FCF" w14:textId="77777777" w:rsidTr="0088586E">
        <w:tc>
          <w:tcPr>
            <w:tcW w:w="1069" w:type="dxa"/>
          </w:tcPr>
          <w:p w14:paraId="4B69E3E7" w14:textId="1E5F249E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(13)</w:t>
            </w:r>
          </w:p>
        </w:tc>
        <w:tc>
          <w:tcPr>
            <w:tcW w:w="6977" w:type="dxa"/>
          </w:tcPr>
          <w:p w14:paraId="3858F11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паузой. Сен-Санс К. «Кенгуру» - ряд видео слайдов</w:t>
            </w:r>
          </w:p>
        </w:tc>
        <w:tc>
          <w:tcPr>
            <w:tcW w:w="1525" w:type="dxa"/>
          </w:tcPr>
          <w:p w14:paraId="47257624" w14:textId="20D4CC3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C3FB646" w14:textId="77777777" w:rsidTr="0088586E">
        <w:tc>
          <w:tcPr>
            <w:tcW w:w="1069" w:type="dxa"/>
          </w:tcPr>
          <w:p w14:paraId="32952BAD" w14:textId="3884AA72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(14)</w:t>
            </w:r>
          </w:p>
        </w:tc>
        <w:tc>
          <w:tcPr>
            <w:tcW w:w="6977" w:type="dxa"/>
          </w:tcPr>
          <w:p w14:paraId="1FB95D8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Тон – полутон на слух. Мусоргский М.П. «Избушка на курьих ножках» - мультфильм.</w:t>
            </w:r>
          </w:p>
        </w:tc>
        <w:tc>
          <w:tcPr>
            <w:tcW w:w="1525" w:type="dxa"/>
          </w:tcPr>
          <w:p w14:paraId="2545A7B6" w14:textId="1EAA041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35635A8" w14:textId="77777777" w:rsidTr="0088586E">
        <w:tc>
          <w:tcPr>
            <w:tcW w:w="1069" w:type="dxa"/>
          </w:tcPr>
          <w:p w14:paraId="33408E5F" w14:textId="1E500D07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(15)</w:t>
            </w:r>
          </w:p>
        </w:tc>
        <w:tc>
          <w:tcPr>
            <w:tcW w:w="6977" w:type="dxa"/>
          </w:tcPr>
          <w:p w14:paraId="4EA29E9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русскими народными инструментами. Компьютерная игра «Школа домовенка Бу»</w:t>
            </w:r>
          </w:p>
        </w:tc>
        <w:tc>
          <w:tcPr>
            <w:tcW w:w="1525" w:type="dxa"/>
          </w:tcPr>
          <w:p w14:paraId="4FA9E22A" w14:textId="7B6A9D3F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196E09D" w14:textId="77777777" w:rsidTr="0088586E">
        <w:tc>
          <w:tcPr>
            <w:tcW w:w="1069" w:type="dxa"/>
          </w:tcPr>
          <w:p w14:paraId="5D55440C" w14:textId="22D1F649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7DA2">
              <w:rPr>
                <w:rFonts w:ascii="Times New Roman" w:hAnsi="Times New Roman"/>
                <w:sz w:val="24"/>
                <w:szCs w:val="24"/>
              </w:rPr>
              <w:t xml:space="preserve"> (16)</w:t>
            </w:r>
          </w:p>
        </w:tc>
        <w:tc>
          <w:tcPr>
            <w:tcW w:w="6977" w:type="dxa"/>
          </w:tcPr>
          <w:p w14:paraId="2B206E4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«Новогодняя сказка». Фрагменты из балета Чайковского П.И «Щелкунчик»</w:t>
            </w:r>
          </w:p>
        </w:tc>
        <w:tc>
          <w:tcPr>
            <w:tcW w:w="1525" w:type="dxa"/>
          </w:tcPr>
          <w:p w14:paraId="1633858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057D70C6" w14:textId="77777777" w:rsidTr="0088586E">
        <w:tc>
          <w:tcPr>
            <w:tcW w:w="1069" w:type="dxa"/>
          </w:tcPr>
          <w:p w14:paraId="2433CCF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7249EE3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1944F526" w14:textId="01C2FD37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5CD18F23" w14:textId="77777777" w:rsidTr="0088586E">
        <w:tc>
          <w:tcPr>
            <w:tcW w:w="1069" w:type="dxa"/>
          </w:tcPr>
          <w:p w14:paraId="385C17B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4006EC1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3 четверть</w:t>
            </w:r>
          </w:p>
        </w:tc>
        <w:tc>
          <w:tcPr>
            <w:tcW w:w="1525" w:type="dxa"/>
          </w:tcPr>
          <w:p w14:paraId="649C576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4A0D6359" w14:textId="77777777" w:rsidTr="0088586E">
        <w:tc>
          <w:tcPr>
            <w:tcW w:w="1069" w:type="dxa"/>
          </w:tcPr>
          <w:p w14:paraId="6E6D1C8F" w14:textId="46CC5CD4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(17)</w:t>
            </w:r>
          </w:p>
        </w:tc>
        <w:tc>
          <w:tcPr>
            <w:tcW w:w="6977" w:type="dxa"/>
          </w:tcPr>
          <w:p w14:paraId="6AED9AE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Клавиши до, ре, ми, фа Фрагменты из балета Чайковского П.И «Щелкунчик»</w:t>
            </w:r>
          </w:p>
        </w:tc>
        <w:tc>
          <w:tcPr>
            <w:tcW w:w="1525" w:type="dxa"/>
          </w:tcPr>
          <w:p w14:paraId="385C5A9F" w14:textId="3E7CD16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726341BE" w14:textId="77777777" w:rsidTr="0088586E">
        <w:tc>
          <w:tcPr>
            <w:tcW w:w="1069" w:type="dxa"/>
          </w:tcPr>
          <w:p w14:paraId="7EA92226" w14:textId="638CB22C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(18)</w:t>
            </w:r>
          </w:p>
        </w:tc>
        <w:tc>
          <w:tcPr>
            <w:tcW w:w="6977" w:type="dxa"/>
          </w:tcPr>
          <w:p w14:paraId="398FFD5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VI Ступенька «Ра». Знак Фермата. Музыкальная игра «Мышка»</w:t>
            </w:r>
          </w:p>
        </w:tc>
        <w:tc>
          <w:tcPr>
            <w:tcW w:w="1525" w:type="dxa"/>
          </w:tcPr>
          <w:p w14:paraId="63F613D2" w14:textId="1C356C4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47962F7" w14:textId="77777777" w:rsidTr="0088586E">
        <w:tc>
          <w:tcPr>
            <w:tcW w:w="1069" w:type="dxa"/>
          </w:tcPr>
          <w:p w14:paraId="64DE09C9" w14:textId="5D9801F4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(19)</w:t>
            </w:r>
          </w:p>
        </w:tc>
        <w:tc>
          <w:tcPr>
            <w:tcW w:w="6977" w:type="dxa"/>
          </w:tcPr>
          <w:p w14:paraId="352A564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Клавиша соль. Музыкальная игра «Рыбка» Сен-Санс К. «Аквариум» ряд видео слайдов</w:t>
            </w:r>
          </w:p>
        </w:tc>
        <w:tc>
          <w:tcPr>
            <w:tcW w:w="1525" w:type="dxa"/>
          </w:tcPr>
          <w:p w14:paraId="343D086F" w14:textId="488806E2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EEE8515" w14:textId="77777777" w:rsidTr="0088586E">
        <w:tc>
          <w:tcPr>
            <w:tcW w:w="1069" w:type="dxa"/>
          </w:tcPr>
          <w:p w14:paraId="5FD672FF" w14:textId="6D9D2338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(20)</w:t>
            </w:r>
          </w:p>
        </w:tc>
        <w:tc>
          <w:tcPr>
            <w:tcW w:w="6977" w:type="dxa"/>
          </w:tcPr>
          <w:p w14:paraId="4106959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Доли. Сильная доля (ощущение). Музыкальная игра «Едет паровоз»</w:t>
            </w:r>
          </w:p>
        </w:tc>
        <w:tc>
          <w:tcPr>
            <w:tcW w:w="1525" w:type="dxa"/>
          </w:tcPr>
          <w:p w14:paraId="34A5FD2D" w14:textId="257CE83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DB4B5F2" w14:textId="77777777" w:rsidTr="0088586E">
        <w:tc>
          <w:tcPr>
            <w:tcW w:w="1069" w:type="dxa"/>
          </w:tcPr>
          <w:p w14:paraId="7F745961" w14:textId="5E0428D7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(21)</w:t>
            </w:r>
          </w:p>
        </w:tc>
        <w:tc>
          <w:tcPr>
            <w:tcW w:w="6977" w:type="dxa"/>
          </w:tcPr>
          <w:p w14:paraId="2D95EDE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Клавиши ля, си. Музыкальная игра «Пешком, на велосипеде, на машине»</w:t>
            </w:r>
          </w:p>
        </w:tc>
        <w:tc>
          <w:tcPr>
            <w:tcW w:w="1525" w:type="dxa"/>
          </w:tcPr>
          <w:p w14:paraId="6BD38C27" w14:textId="43E45C5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3FF7401" w14:textId="77777777" w:rsidTr="0088586E">
        <w:tc>
          <w:tcPr>
            <w:tcW w:w="1069" w:type="dxa"/>
          </w:tcPr>
          <w:p w14:paraId="08B4CF79" w14:textId="021A1CF2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(22)</w:t>
            </w:r>
          </w:p>
        </w:tc>
        <w:tc>
          <w:tcPr>
            <w:tcW w:w="6977" w:type="dxa"/>
          </w:tcPr>
          <w:p w14:paraId="1B87FE2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Клавиши ля, си. Музыкальная игра «Пешком, на велосипеде, на машине»</w:t>
            </w:r>
          </w:p>
        </w:tc>
        <w:tc>
          <w:tcPr>
            <w:tcW w:w="1525" w:type="dxa"/>
          </w:tcPr>
          <w:p w14:paraId="4B2E8DB7" w14:textId="2AB76CD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A863600" w14:textId="77777777" w:rsidTr="0088586E">
        <w:tc>
          <w:tcPr>
            <w:tcW w:w="1069" w:type="dxa"/>
          </w:tcPr>
          <w:p w14:paraId="0A1231FE" w14:textId="6C65DEF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(23)</w:t>
            </w:r>
          </w:p>
        </w:tc>
        <w:tc>
          <w:tcPr>
            <w:tcW w:w="6977" w:type="dxa"/>
          </w:tcPr>
          <w:p w14:paraId="771498C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Мажор, минор. Характер музыки: светлая, яркая, темная Музыкальная игра «Туфелька Золушки»</w:t>
            </w:r>
          </w:p>
        </w:tc>
        <w:tc>
          <w:tcPr>
            <w:tcW w:w="1525" w:type="dxa"/>
          </w:tcPr>
          <w:p w14:paraId="6C357995" w14:textId="59D66764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1CAA318" w14:textId="77777777" w:rsidTr="0088586E">
        <w:tc>
          <w:tcPr>
            <w:tcW w:w="1069" w:type="dxa"/>
          </w:tcPr>
          <w:p w14:paraId="69D274FD" w14:textId="0E88BAD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(24)</w:t>
            </w:r>
          </w:p>
        </w:tc>
        <w:tc>
          <w:tcPr>
            <w:tcW w:w="6977" w:type="dxa"/>
          </w:tcPr>
          <w:p w14:paraId="49DF09B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Освоение длительностей в практических упражнениях – играх. Музыкально – ритмическая игра «В лесу».</w:t>
            </w:r>
          </w:p>
        </w:tc>
        <w:tc>
          <w:tcPr>
            <w:tcW w:w="1525" w:type="dxa"/>
          </w:tcPr>
          <w:p w14:paraId="0C83A7D7" w14:textId="11493C86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15BAFF7" w14:textId="77777777" w:rsidTr="0088586E">
        <w:tc>
          <w:tcPr>
            <w:tcW w:w="1069" w:type="dxa"/>
          </w:tcPr>
          <w:p w14:paraId="45DFAE34" w14:textId="6B4086A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(25)</w:t>
            </w:r>
          </w:p>
        </w:tc>
        <w:tc>
          <w:tcPr>
            <w:tcW w:w="6977" w:type="dxa"/>
          </w:tcPr>
          <w:p w14:paraId="312ADC9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«Путешествие в страну Его Величества Времени».</w:t>
            </w:r>
          </w:p>
        </w:tc>
        <w:tc>
          <w:tcPr>
            <w:tcW w:w="1525" w:type="dxa"/>
          </w:tcPr>
          <w:p w14:paraId="545DE65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76E8185E" w14:textId="77777777" w:rsidTr="0088586E">
        <w:tc>
          <w:tcPr>
            <w:tcW w:w="1069" w:type="dxa"/>
          </w:tcPr>
          <w:p w14:paraId="257A6E5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64E7269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12C050C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A6871" w:rsidRPr="00EA6871" w14:paraId="03289D96" w14:textId="77777777" w:rsidTr="0088586E">
        <w:tc>
          <w:tcPr>
            <w:tcW w:w="1069" w:type="dxa"/>
          </w:tcPr>
          <w:p w14:paraId="40FBB6D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13A18D0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4 четверть</w:t>
            </w:r>
          </w:p>
        </w:tc>
        <w:tc>
          <w:tcPr>
            <w:tcW w:w="1525" w:type="dxa"/>
          </w:tcPr>
          <w:p w14:paraId="37AD01B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6792FF62" w14:textId="77777777" w:rsidTr="0088586E">
        <w:tc>
          <w:tcPr>
            <w:tcW w:w="1069" w:type="dxa"/>
          </w:tcPr>
          <w:p w14:paraId="48322283" w14:textId="068BFBD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(26)</w:t>
            </w:r>
          </w:p>
        </w:tc>
        <w:tc>
          <w:tcPr>
            <w:tcW w:w="6977" w:type="dxa"/>
          </w:tcPr>
          <w:p w14:paraId="4662DD1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Жанр-песня. Музыкально – ритмическая игра «Бутерброды»</w:t>
            </w:r>
          </w:p>
        </w:tc>
        <w:tc>
          <w:tcPr>
            <w:tcW w:w="1525" w:type="dxa"/>
          </w:tcPr>
          <w:p w14:paraId="59C7F871" w14:textId="06A7049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FF00C05" w14:textId="77777777" w:rsidTr="0088586E">
        <w:tc>
          <w:tcPr>
            <w:tcW w:w="1069" w:type="dxa"/>
          </w:tcPr>
          <w:p w14:paraId="0D5C47DE" w14:textId="667070E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(27)</w:t>
            </w:r>
          </w:p>
        </w:tc>
        <w:tc>
          <w:tcPr>
            <w:tcW w:w="6977" w:type="dxa"/>
          </w:tcPr>
          <w:p w14:paraId="283DCD6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IV Ступенька «На».Скрипичный ключ. Лядов А. «Музыкальная шкатулка» - ряд видео слайдов</w:t>
            </w:r>
          </w:p>
        </w:tc>
        <w:tc>
          <w:tcPr>
            <w:tcW w:w="1525" w:type="dxa"/>
          </w:tcPr>
          <w:p w14:paraId="65FD4294" w14:textId="3F965E2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61FEB89" w14:textId="77777777" w:rsidTr="0088586E">
        <w:tc>
          <w:tcPr>
            <w:tcW w:w="1069" w:type="dxa"/>
          </w:tcPr>
          <w:p w14:paraId="7709F700" w14:textId="5115950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(28)</w:t>
            </w:r>
          </w:p>
        </w:tc>
        <w:tc>
          <w:tcPr>
            <w:tcW w:w="6977" w:type="dxa"/>
          </w:tcPr>
          <w:p w14:paraId="5455BD6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Мелодия. Чайковский П.И. пьесы из цикла «Детский альбом»</w:t>
            </w:r>
          </w:p>
        </w:tc>
        <w:tc>
          <w:tcPr>
            <w:tcW w:w="1525" w:type="dxa"/>
          </w:tcPr>
          <w:p w14:paraId="784EE7CF" w14:textId="1C7B41C2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A42F536" w14:textId="77777777" w:rsidTr="0088586E">
        <w:tc>
          <w:tcPr>
            <w:tcW w:w="1069" w:type="dxa"/>
          </w:tcPr>
          <w:p w14:paraId="119B99A6" w14:textId="3E9AD3F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(29)</w:t>
            </w:r>
          </w:p>
        </w:tc>
        <w:tc>
          <w:tcPr>
            <w:tcW w:w="6977" w:type="dxa"/>
          </w:tcPr>
          <w:p w14:paraId="1962359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VII Ступенька «Ти»Алябьев А. «Соловей» Мультфильм « Квартет» на басню Крылова</w:t>
            </w:r>
          </w:p>
        </w:tc>
        <w:tc>
          <w:tcPr>
            <w:tcW w:w="1525" w:type="dxa"/>
          </w:tcPr>
          <w:p w14:paraId="67AEDC36" w14:textId="0F67CEF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E4FDE31" w14:textId="77777777" w:rsidTr="0088586E">
        <w:tc>
          <w:tcPr>
            <w:tcW w:w="1069" w:type="dxa"/>
          </w:tcPr>
          <w:p w14:paraId="35C5DA2E" w14:textId="2FC2711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(30)</w:t>
            </w:r>
          </w:p>
        </w:tc>
        <w:tc>
          <w:tcPr>
            <w:tcW w:w="6977" w:type="dxa"/>
          </w:tcPr>
          <w:p w14:paraId="024FEE1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Повторение пройденных песен, музыкальных игр.</w:t>
            </w:r>
          </w:p>
        </w:tc>
        <w:tc>
          <w:tcPr>
            <w:tcW w:w="1525" w:type="dxa"/>
          </w:tcPr>
          <w:p w14:paraId="4F6D4729" w14:textId="04C8336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52C7F2B" w14:textId="77777777" w:rsidTr="0088586E">
        <w:tc>
          <w:tcPr>
            <w:tcW w:w="1069" w:type="dxa"/>
          </w:tcPr>
          <w:p w14:paraId="490BD6AA" w14:textId="7E5DFEE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(31)</w:t>
            </w:r>
          </w:p>
        </w:tc>
        <w:tc>
          <w:tcPr>
            <w:tcW w:w="6977" w:type="dxa"/>
          </w:tcPr>
          <w:p w14:paraId="663721E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6C1D900F" w14:textId="2DDFAEE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8F50210" w14:textId="77777777" w:rsidTr="0088586E">
        <w:tc>
          <w:tcPr>
            <w:tcW w:w="1069" w:type="dxa"/>
          </w:tcPr>
          <w:p w14:paraId="571767DE" w14:textId="11206AB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(32)</w:t>
            </w:r>
          </w:p>
        </w:tc>
        <w:tc>
          <w:tcPr>
            <w:tcW w:w="6977" w:type="dxa"/>
          </w:tcPr>
          <w:p w14:paraId="37F881E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Подготовка к выступлению перед родителями</w:t>
            </w:r>
          </w:p>
        </w:tc>
        <w:tc>
          <w:tcPr>
            <w:tcW w:w="1525" w:type="dxa"/>
          </w:tcPr>
          <w:p w14:paraId="539CFF25" w14:textId="4F8B4B9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D94F599" w14:textId="77777777" w:rsidTr="0088586E">
        <w:tc>
          <w:tcPr>
            <w:tcW w:w="1069" w:type="dxa"/>
          </w:tcPr>
          <w:p w14:paraId="7A5CEE8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5A38E07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5308A453" w14:textId="5039AC14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871" w:rsidRPr="00EA6871" w14:paraId="52D7BE4C" w14:textId="77777777" w:rsidTr="0088586E">
        <w:tc>
          <w:tcPr>
            <w:tcW w:w="1069" w:type="dxa"/>
          </w:tcPr>
          <w:p w14:paraId="269EA23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2EC1AADD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Всего за год</w:t>
            </w:r>
          </w:p>
        </w:tc>
        <w:tc>
          <w:tcPr>
            <w:tcW w:w="1525" w:type="dxa"/>
          </w:tcPr>
          <w:p w14:paraId="56C4B16E" w14:textId="5E46A6ED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697C239A" w14:textId="77777777" w:rsidR="00EA6871" w:rsidRPr="00EA6871" w:rsidRDefault="00EA6871" w:rsidP="00EA6871">
      <w:pPr>
        <w:spacing w:after="0"/>
        <w:rPr>
          <w:rFonts w:ascii="Times New Roman" w:hAnsi="Times New Roman"/>
          <w:sz w:val="24"/>
          <w:szCs w:val="24"/>
        </w:rPr>
      </w:pPr>
      <w:r w:rsidRPr="00EA6871">
        <w:rPr>
          <w:rFonts w:ascii="Times New Roman" w:hAnsi="Times New Roman"/>
          <w:sz w:val="24"/>
          <w:szCs w:val="24"/>
        </w:rPr>
        <w:t>2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"/>
        <w:gridCol w:w="6984"/>
        <w:gridCol w:w="1525"/>
      </w:tblGrid>
      <w:tr w:rsidR="00EA6871" w:rsidRPr="00EA6871" w14:paraId="6049AC30" w14:textId="77777777" w:rsidTr="0088586E">
        <w:tc>
          <w:tcPr>
            <w:tcW w:w="1062" w:type="dxa"/>
          </w:tcPr>
          <w:p w14:paraId="5A6EB6C4" w14:textId="23AA511C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84" w:type="dxa"/>
          </w:tcPr>
          <w:p w14:paraId="646665A7" w14:textId="54BC8D0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525" w:type="dxa"/>
          </w:tcPr>
          <w:p w14:paraId="47569973" w14:textId="2307EFE9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A6871" w:rsidRPr="00EA6871" w14:paraId="16E13B8C" w14:textId="77777777" w:rsidTr="0088586E">
        <w:tc>
          <w:tcPr>
            <w:tcW w:w="1062" w:type="dxa"/>
          </w:tcPr>
          <w:p w14:paraId="20A26E51" w14:textId="028B8E59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4" w:type="dxa"/>
          </w:tcPr>
          <w:p w14:paraId="126ED4E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Нотоносец. Ноты на линейках и между линейками Скрипичный ключ.</w:t>
            </w:r>
          </w:p>
        </w:tc>
        <w:tc>
          <w:tcPr>
            <w:tcW w:w="1525" w:type="dxa"/>
          </w:tcPr>
          <w:p w14:paraId="40EB1DC1" w14:textId="78306E8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8D00B54" w14:textId="77777777" w:rsidTr="0088586E">
        <w:tc>
          <w:tcPr>
            <w:tcW w:w="1062" w:type="dxa"/>
          </w:tcPr>
          <w:p w14:paraId="59B639CE" w14:textId="3EE0917F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4" w:type="dxa"/>
          </w:tcPr>
          <w:p w14:paraId="3ED48CC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Освоение графической записи нот. Ноты до, ре.</w:t>
            </w:r>
          </w:p>
        </w:tc>
        <w:tc>
          <w:tcPr>
            <w:tcW w:w="1525" w:type="dxa"/>
          </w:tcPr>
          <w:p w14:paraId="7B2941D9" w14:textId="750CF57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3793822" w14:textId="77777777" w:rsidTr="0088586E">
        <w:tc>
          <w:tcPr>
            <w:tcW w:w="1062" w:type="dxa"/>
          </w:tcPr>
          <w:p w14:paraId="604F8C20" w14:textId="483A929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</w:tcPr>
          <w:p w14:paraId="66BF962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Секунда – музыкальные иголки. Кабалевский Д. «Ёжик»</w:t>
            </w:r>
          </w:p>
        </w:tc>
        <w:tc>
          <w:tcPr>
            <w:tcW w:w="1525" w:type="dxa"/>
          </w:tcPr>
          <w:p w14:paraId="5EEFE035" w14:textId="0D3136D7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6E98780" w14:textId="77777777" w:rsidTr="0088586E">
        <w:tc>
          <w:tcPr>
            <w:tcW w:w="1062" w:type="dxa"/>
          </w:tcPr>
          <w:p w14:paraId="4C6B32E3" w14:textId="0A15EF4B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</w:tcPr>
          <w:p w14:paraId="478C13B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Нота ми. Музыкальная арифметика – освоение длительностей.</w:t>
            </w:r>
          </w:p>
        </w:tc>
        <w:tc>
          <w:tcPr>
            <w:tcW w:w="1525" w:type="dxa"/>
          </w:tcPr>
          <w:p w14:paraId="63DC5659" w14:textId="3411858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C174F56" w14:textId="77777777" w:rsidTr="0088586E">
        <w:tc>
          <w:tcPr>
            <w:tcW w:w="1062" w:type="dxa"/>
          </w:tcPr>
          <w:p w14:paraId="17FFF3F2" w14:textId="0689B43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</w:tcPr>
          <w:p w14:paraId="513E587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Нота фа. Освоение длительностей.</w:t>
            </w:r>
          </w:p>
        </w:tc>
        <w:tc>
          <w:tcPr>
            <w:tcW w:w="1525" w:type="dxa"/>
          </w:tcPr>
          <w:p w14:paraId="5FD4A6FE" w14:textId="4919A73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7C195C4" w14:textId="77777777" w:rsidTr="0088586E">
        <w:tc>
          <w:tcPr>
            <w:tcW w:w="1062" w:type="dxa"/>
          </w:tcPr>
          <w:p w14:paraId="254B9A1E" w14:textId="6BD35CA6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</w:tcPr>
          <w:p w14:paraId="60643EB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Пение песен по нотной записи. Сильные и слабые доли.</w:t>
            </w:r>
          </w:p>
        </w:tc>
        <w:tc>
          <w:tcPr>
            <w:tcW w:w="1525" w:type="dxa"/>
          </w:tcPr>
          <w:p w14:paraId="00C81B07" w14:textId="64779E3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34CD9A17" w14:textId="77777777" w:rsidTr="0088586E">
        <w:tc>
          <w:tcPr>
            <w:tcW w:w="1062" w:type="dxa"/>
          </w:tcPr>
          <w:p w14:paraId="789B38D9" w14:textId="26962EC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</w:tcPr>
          <w:p w14:paraId="75E0CE7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«Поход в музыкальный театр»</w:t>
            </w:r>
          </w:p>
        </w:tc>
        <w:tc>
          <w:tcPr>
            <w:tcW w:w="1525" w:type="dxa"/>
          </w:tcPr>
          <w:p w14:paraId="4C5D5D35" w14:textId="3278386E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4032BCF" w14:textId="77777777" w:rsidTr="0088586E">
        <w:tc>
          <w:tcPr>
            <w:tcW w:w="1062" w:type="dxa"/>
          </w:tcPr>
          <w:p w14:paraId="4E9D240B" w14:textId="5BFD040F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7D7CA2F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3184F04B" w14:textId="1491A51E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19A8F759" w14:textId="77777777" w:rsidTr="0088586E">
        <w:tc>
          <w:tcPr>
            <w:tcW w:w="1062" w:type="dxa"/>
          </w:tcPr>
          <w:p w14:paraId="18B497B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632E0AF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25" w:type="dxa"/>
          </w:tcPr>
          <w:p w14:paraId="7866C53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47F0B20E" w14:textId="77777777" w:rsidTr="0088586E">
        <w:tc>
          <w:tcPr>
            <w:tcW w:w="1062" w:type="dxa"/>
          </w:tcPr>
          <w:p w14:paraId="0225CA82" w14:textId="4D4410C4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(8)</w:t>
            </w:r>
          </w:p>
        </w:tc>
        <w:tc>
          <w:tcPr>
            <w:tcW w:w="6984" w:type="dxa"/>
          </w:tcPr>
          <w:p w14:paraId="7ED6810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Повторение пройденного материала. Нота соль. </w:t>
            </w:r>
          </w:p>
        </w:tc>
        <w:tc>
          <w:tcPr>
            <w:tcW w:w="1525" w:type="dxa"/>
          </w:tcPr>
          <w:p w14:paraId="06215619" w14:textId="4AF55E92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8D1AFB1" w14:textId="77777777" w:rsidTr="0088586E">
        <w:tc>
          <w:tcPr>
            <w:tcW w:w="1062" w:type="dxa"/>
          </w:tcPr>
          <w:p w14:paraId="77EBAD08" w14:textId="60CB567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(9)</w:t>
            </w:r>
          </w:p>
        </w:tc>
        <w:tc>
          <w:tcPr>
            <w:tcW w:w="6984" w:type="dxa"/>
          </w:tcPr>
          <w:p w14:paraId="275A05F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Такт. Тактовая черта.</w:t>
            </w:r>
          </w:p>
        </w:tc>
        <w:tc>
          <w:tcPr>
            <w:tcW w:w="1525" w:type="dxa"/>
          </w:tcPr>
          <w:p w14:paraId="43A3AA86" w14:textId="4239E1ED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208171D" w14:textId="77777777" w:rsidTr="0088586E">
        <w:tc>
          <w:tcPr>
            <w:tcW w:w="1062" w:type="dxa"/>
          </w:tcPr>
          <w:p w14:paraId="1F4E116A" w14:textId="699AECEB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(10)</w:t>
            </w:r>
          </w:p>
        </w:tc>
        <w:tc>
          <w:tcPr>
            <w:tcW w:w="6984" w:type="dxa"/>
          </w:tcPr>
          <w:p w14:paraId="10FEC99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Размер 2/4.Тактирование. Нота ля.</w:t>
            </w:r>
          </w:p>
        </w:tc>
        <w:tc>
          <w:tcPr>
            <w:tcW w:w="1525" w:type="dxa"/>
          </w:tcPr>
          <w:p w14:paraId="198803D7" w14:textId="419D279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F2EE073" w14:textId="77777777" w:rsidTr="0088586E">
        <w:tc>
          <w:tcPr>
            <w:tcW w:w="1062" w:type="dxa"/>
          </w:tcPr>
          <w:p w14:paraId="5B6B7C5D" w14:textId="066C4DF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(11)</w:t>
            </w:r>
          </w:p>
        </w:tc>
        <w:tc>
          <w:tcPr>
            <w:tcW w:w="6984" w:type="dxa"/>
          </w:tcPr>
          <w:p w14:paraId="458EEAE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Реприза. Ритмические упражнения.</w:t>
            </w:r>
          </w:p>
        </w:tc>
        <w:tc>
          <w:tcPr>
            <w:tcW w:w="1525" w:type="dxa"/>
          </w:tcPr>
          <w:p w14:paraId="16D68812" w14:textId="45050501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B7D10BD" w14:textId="77777777" w:rsidTr="0088586E">
        <w:tc>
          <w:tcPr>
            <w:tcW w:w="1062" w:type="dxa"/>
          </w:tcPr>
          <w:p w14:paraId="04656151" w14:textId="7C8F9DA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(12)</w:t>
            </w:r>
          </w:p>
        </w:tc>
        <w:tc>
          <w:tcPr>
            <w:tcW w:w="6984" w:type="dxa"/>
          </w:tcPr>
          <w:p w14:paraId="4053031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Нота си. Гамма, ступени мажорной гаммы.</w:t>
            </w:r>
          </w:p>
        </w:tc>
        <w:tc>
          <w:tcPr>
            <w:tcW w:w="1525" w:type="dxa"/>
          </w:tcPr>
          <w:p w14:paraId="4BAB738F" w14:textId="6C9DCAD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CF68735" w14:textId="77777777" w:rsidTr="0088586E">
        <w:tc>
          <w:tcPr>
            <w:tcW w:w="1062" w:type="dxa"/>
          </w:tcPr>
          <w:p w14:paraId="57F7E9B1" w14:textId="09B517F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(13)</w:t>
            </w:r>
          </w:p>
        </w:tc>
        <w:tc>
          <w:tcPr>
            <w:tcW w:w="6984" w:type="dxa"/>
          </w:tcPr>
          <w:p w14:paraId="5CCD0CA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Освоение музыкальной грамоты через дидактические упражнения компьютерной игры «Школа музыки домовенка Бу»</w:t>
            </w:r>
          </w:p>
        </w:tc>
        <w:tc>
          <w:tcPr>
            <w:tcW w:w="1525" w:type="dxa"/>
          </w:tcPr>
          <w:p w14:paraId="416A7AD1" w14:textId="429E38C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3FD4D835" w14:textId="77777777" w:rsidTr="0088586E">
        <w:tc>
          <w:tcPr>
            <w:tcW w:w="1062" w:type="dxa"/>
          </w:tcPr>
          <w:p w14:paraId="08ADC995" w14:textId="473BDAA2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(14)</w:t>
            </w:r>
          </w:p>
        </w:tc>
        <w:tc>
          <w:tcPr>
            <w:tcW w:w="6984" w:type="dxa"/>
          </w:tcPr>
          <w:p w14:paraId="0E1B1DF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«Дед мороз и Снегурочка»</w:t>
            </w:r>
          </w:p>
        </w:tc>
        <w:tc>
          <w:tcPr>
            <w:tcW w:w="1525" w:type="dxa"/>
          </w:tcPr>
          <w:p w14:paraId="415A49FA" w14:textId="7C7B348D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20A575E" w14:textId="77777777" w:rsidTr="0088586E">
        <w:tc>
          <w:tcPr>
            <w:tcW w:w="1062" w:type="dxa"/>
          </w:tcPr>
          <w:p w14:paraId="637741A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711F23D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52AF16CB" w14:textId="1D9C0A1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2F850694" w14:textId="77777777" w:rsidTr="0088586E">
        <w:tc>
          <w:tcPr>
            <w:tcW w:w="1062" w:type="dxa"/>
          </w:tcPr>
          <w:p w14:paraId="01C6810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37508EC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</w:tcPr>
          <w:p w14:paraId="2882731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3B5B16AB" w14:textId="77777777" w:rsidTr="0088586E">
        <w:tc>
          <w:tcPr>
            <w:tcW w:w="1062" w:type="dxa"/>
          </w:tcPr>
          <w:p w14:paraId="1D5A2679" w14:textId="489F5FD4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(15)</w:t>
            </w:r>
          </w:p>
        </w:tc>
        <w:tc>
          <w:tcPr>
            <w:tcW w:w="6984" w:type="dxa"/>
          </w:tcPr>
          <w:p w14:paraId="2682A71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Пауза – целая, половинная, четверть и восьмая. Видео слайды «Зимушка-сказочница» музыка из балета «Щелкунчик» Чайковский П.И. </w:t>
            </w:r>
          </w:p>
        </w:tc>
        <w:tc>
          <w:tcPr>
            <w:tcW w:w="1525" w:type="dxa"/>
          </w:tcPr>
          <w:p w14:paraId="7D5184A8" w14:textId="7339615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59B9623" w14:textId="77777777" w:rsidTr="0088586E">
        <w:tc>
          <w:tcPr>
            <w:tcW w:w="1062" w:type="dxa"/>
          </w:tcPr>
          <w:p w14:paraId="30817EDB" w14:textId="09C0D32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(16)</w:t>
            </w:r>
          </w:p>
        </w:tc>
        <w:tc>
          <w:tcPr>
            <w:tcW w:w="6984" w:type="dxa"/>
          </w:tcPr>
          <w:p w14:paraId="72EC5E2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инструментами симфонического оркестра Музыкально-компьютерная игра «Волшебная флейта».</w:t>
            </w:r>
          </w:p>
        </w:tc>
        <w:tc>
          <w:tcPr>
            <w:tcW w:w="1525" w:type="dxa"/>
          </w:tcPr>
          <w:p w14:paraId="70E468F6" w14:textId="7B58896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2D233B16" w14:textId="77777777" w:rsidTr="0088586E">
        <w:tc>
          <w:tcPr>
            <w:tcW w:w="1062" w:type="dxa"/>
          </w:tcPr>
          <w:p w14:paraId="3CDB7E6D" w14:textId="69F1E43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(17)</w:t>
            </w:r>
          </w:p>
        </w:tc>
        <w:tc>
          <w:tcPr>
            <w:tcW w:w="6984" w:type="dxa"/>
          </w:tcPr>
          <w:p w14:paraId="4B8E00E6" w14:textId="06ACD5E9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Басовый ключ. Соответствие скрипичного ключа и высоких звуков, басового ключа и низких звуков через образы и ассоциации.</w:t>
            </w:r>
          </w:p>
        </w:tc>
        <w:tc>
          <w:tcPr>
            <w:tcW w:w="1525" w:type="dxa"/>
          </w:tcPr>
          <w:p w14:paraId="21C56793" w14:textId="0E9CB1E7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6B1D7D1" w14:textId="77777777" w:rsidTr="0088586E">
        <w:tc>
          <w:tcPr>
            <w:tcW w:w="1062" w:type="dxa"/>
          </w:tcPr>
          <w:p w14:paraId="3B9E75D0" w14:textId="76782AD7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(18)</w:t>
            </w:r>
          </w:p>
        </w:tc>
        <w:tc>
          <w:tcPr>
            <w:tcW w:w="6984" w:type="dxa"/>
          </w:tcPr>
          <w:p w14:paraId="491A769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Знаки альтерации Практические упражнения по чтению нот и сольфеджированию.</w:t>
            </w:r>
          </w:p>
        </w:tc>
        <w:tc>
          <w:tcPr>
            <w:tcW w:w="1525" w:type="dxa"/>
          </w:tcPr>
          <w:p w14:paraId="17446A61" w14:textId="365DA0EF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520677B7" w14:textId="77777777" w:rsidTr="0088586E">
        <w:tc>
          <w:tcPr>
            <w:tcW w:w="1062" w:type="dxa"/>
          </w:tcPr>
          <w:p w14:paraId="5FB138D4" w14:textId="2BA340F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(19)</w:t>
            </w:r>
          </w:p>
        </w:tc>
        <w:tc>
          <w:tcPr>
            <w:tcW w:w="6984" w:type="dxa"/>
          </w:tcPr>
          <w:p w14:paraId="2CDDF6E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Мажорное и минорное трезвучия. Пение и определение на слух. Опера. Левитин Ю. Мультфильм - опера «Мойдодыр».</w:t>
            </w:r>
          </w:p>
        </w:tc>
        <w:tc>
          <w:tcPr>
            <w:tcW w:w="1525" w:type="dxa"/>
          </w:tcPr>
          <w:p w14:paraId="5A56E11A" w14:textId="3ADAB9C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24EDD3CA" w14:textId="77777777" w:rsidTr="0088586E">
        <w:tc>
          <w:tcPr>
            <w:tcW w:w="1062" w:type="dxa"/>
          </w:tcPr>
          <w:p w14:paraId="5D2B7614" w14:textId="61FEA190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(20)</w:t>
            </w:r>
          </w:p>
        </w:tc>
        <w:tc>
          <w:tcPr>
            <w:tcW w:w="6984" w:type="dxa"/>
          </w:tcPr>
          <w:p w14:paraId="675DCBD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Практические упражнения для развития музыкального слуха. Музыкально-компьютерная игра «Алиса в стране чудес»</w:t>
            </w:r>
          </w:p>
        </w:tc>
        <w:tc>
          <w:tcPr>
            <w:tcW w:w="1525" w:type="dxa"/>
          </w:tcPr>
          <w:p w14:paraId="146294A9" w14:textId="7415B79E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3B3AC4AB" w14:textId="77777777" w:rsidTr="0088586E">
        <w:tc>
          <w:tcPr>
            <w:tcW w:w="1062" w:type="dxa"/>
          </w:tcPr>
          <w:p w14:paraId="52E2AF4B" w14:textId="4943021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(21)</w:t>
            </w:r>
          </w:p>
        </w:tc>
        <w:tc>
          <w:tcPr>
            <w:tcW w:w="6984" w:type="dxa"/>
          </w:tcPr>
          <w:p w14:paraId="5D6BB1F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0796B217" w14:textId="00322EAD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679549D" w14:textId="77777777" w:rsidTr="0088586E">
        <w:tc>
          <w:tcPr>
            <w:tcW w:w="1062" w:type="dxa"/>
          </w:tcPr>
          <w:p w14:paraId="5897A35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4C615A6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4DD6048C" w14:textId="547A4F1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A6871" w:rsidRPr="00EA6871" w14:paraId="2B5E7182" w14:textId="77777777" w:rsidTr="0088586E">
        <w:tc>
          <w:tcPr>
            <w:tcW w:w="1062" w:type="dxa"/>
          </w:tcPr>
          <w:p w14:paraId="17AFD82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50038D0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25" w:type="dxa"/>
          </w:tcPr>
          <w:p w14:paraId="33464F5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0A963EDB" w14:textId="77777777" w:rsidTr="0088586E">
        <w:tc>
          <w:tcPr>
            <w:tcW w:w="1062" w:type="dxa"/>
          </w:tcPr>
          <w:p w14:paraId="613544D8" w14:textId="0CE95202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(22)</w:t>
            </w:r>
          </w:p>
        </w:tc>
        <w:tc>
          <w:tcPr>
            <w:tcW w:w="6984" w:type="dxa"/>
          </w:tcPr>
          <w:p w14:paraId="539EEA4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размером ¾</w:t>
            </w:r>
          </w:p>
        </w:tc>
        <w:tc>
          <w:tcPr>
            <w:tcW w:w="1525" w:type="dxa"/>
          </w:tcPr>
          <w:p w14:paraId="128EC7DE" w14:textId="02618E9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43307CB" w14:textId="77777777" w:rsidTr="0088586E">
        <w:tc>
          <w:tcPr>
            <w:tcW w:w="1062" w:type="dxa"/>
          </w:tcPr>
          <w:p w14:paraId="40F61BAB" w14:textId="214847D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(23)</w:t>
            </w:r>
          </w:p>
        </w:tc>
        <w:tc>
          <w:tcPr>
            <w:tcW w:w="6984" w:type="dxa"/>
          </w:tcPr>
          <w:p w14:paraId="3C904D3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Соло, дуэт, трио, квартет.</w:t>
            </w:r>
          </w:p>
        </w:tc>
        <w:tc>
          <w:tcPr>
            <w:tcW w:w="1525" w:type="dxa"/>
          </w:tcPr>
          <w:p w14:paraId="06EFAFAC" w14:textId="0B1AA4E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289ED113" w14:textId="77777777" w:rsidTr="0088586E">
        <w:tc>
          <w:tcPr>
            <w:tcW w:w="1062" w:type="dxa"/>
          </w:tcPr>
          <w:p w14:paraId="24BEB3F7" w14:textId="3FB0A644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(24)</w:t>
            </w:r>
          </w:p>
        </w:tc>
        <w:tc>
          <w:tcPr>
            <w:tcW w:w="6984" w:type="dxa"/>
          </w:tcPr>
          <w:p w14:paraId="430ACD9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Реприза. Глинка М. Марш Черномора - ряд видео слайдов</w:t>
            </w:r>
          </w:p>
        </w:tc>
        <w:tc>
          <w:tcPr>
            <w:tcW w:w="1525" w:type="dxa"/>
          </w:tcPr>
          <w:p w14:paraId="107D0E6B" w14:textId="18349E4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F918B17" w14:textId="77777777" w:rsidTr="0088586E">
        <w:tc>
          <w:tcPr>
            <w:tcW w:w="1062" w:type="dxa"/>
          </w:tcPr>
          <w:p w14:paraId="6FC79433" w14:textId="64D0DDE1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(25)</w:t>
            </w:r>
          </w:p>
        </w:tc>
        <w:tc>
          <w:tcPr>
            <w:tcW w:w="6984" w:type="dxa"/>
          </w:tcPr>
          <w:p w14:paraId="568D619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инструментом орган. Бах И.С. Токката и фуга ре минор</w:t>
            </w:r>
          </w:p>
        </w:tc>
        <w:tc>
          <w:tcPr>
            <w:tcW w:w="1525" w:type="dxa"/>
          </w:tcPr>
          <w:p w14:paraId="08E68BE5" w14:textId="35A94018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52DE3D5" w14:textId="77777777" w:rsidTr="0088586E">
        <w:tc>
          <w:tcPr>
            <w:tcW w:w="1062" w:type="dxa"/>
          </w:tcPr>
          <w:p w14:paraId="5D919BFD" w14:textId="13BBDFD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(26)</w:t>
            </w:r>
          </w:p>
        </w:tc>
        <w:tc>
          <w:tcPr>
            <w:tcW w:w="6984" w:type="dxa"/>
          </w:tcPr>
          <w:p w14:paraId="361A205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23566A04" w14:textId="390CAFF0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6706B8F3" w14:textId="77777777" w:rsidTr="0088586E">
        <w:tc>
          <w:tcPr>
            <w:tcW w:w="1062" w:type="dxa"/>
          </w:tcPr>
          <w:p w14:paraId="0C8A4E0E" w14:textId="14D31F3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(27)</w:t>
            </w:r>
          </w:p>
        </w:tc>
        <w:tc>
          <w:tcPr>
            <w:tcW w:w="6984" w:type="dxa"/>
          </w:tcPr>
          <w:p w14:paraId="30E1233D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Подготовка к выступлению перед родителями.</w:t>
            </w:r>
          </w:p>
        </w:tc>
        <w:tc>
          <w:tcPr>
            <w:tcW w:w="1525" w:type="dxa"/>
          </w:tcPr>
          <w:p w14:paraId="48119ED2" w14:textId="36C64E2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666F29C5" w14:textId="77777777" w:rsidTr="0088586E">
        <w:tc>
          <w:tcPr>
            <w:tcW w:w="1062" w:type="dxa"/>
          </w:tcPr>
          <w:p w14:paraId="07F23A3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72B1089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0CA30E7B" w14:textId="70B0D7F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871" w:rsidRPr="00EA6871" w14:paraId="79B82052" w14:textId="77777777" w:rsidTr="0088586E">
        <w:trPr>
          <w:trHeight w:val="291"/>
        </w:trPr>
        <w:tc>
          <w:tcPr>
            <w:tcW w:w="1062" w:type="dxa"/>
          </w:tcPr>
          <w:p w14:paraId="51A2676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5E657F0E" w14:textId="77777777" w:rsidR="00EA6871" w:rsidRPr="00146AB5" w:rsidRDefault="00EA6871" w:rsidP="00EA6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AB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год</w:t>
            </w:r>
          </w:p>
        </w:tc>
        <w:tc>
          <w:tcPr>
            <w:tcW w:w="1525" w:type="dxa"/>
          </w:tcPr>
          <w:p w14:paraId="76C83577" w14:textId="68EC2C9A" w:rsidR="00EA6871" w:rsidRPr="00146AB5" w:rsidRDefault="00146AB5" w:rsidP="00EA6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AB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27BCE10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2. Годовые требования по классам </w:t>
      </w:r>
    </w:p>
    <w:p w14:paraId="1410968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На каждом уроке проводятся следующие формы работ: </w:t>
      </w:r>
    </w:p>
    <w:p w14:paraId="5B6C084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музыкальной грамотой; </w:t>
      </w:r>
    </w:p>
    <w:p w14:paraId="5A870F1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пение; </w:t>
      </w:r>
    </w:p>
    <w:p w14:paraId="0A5BE4F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слуховой анализ; </w:t>
      </w:r>
    </w:p>
    <w:p w14:paraId="026C97C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ритмические упражнения; </w:t>
      </w:r>
    </w:p>
    <w:p w14:paraId="1B06726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слушание музыки; </w:t>
      </w:r>
    </w:p>
    <w:p w14:paraId="616072A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музыкальные игры; </w:t>
      </w:r>
    </w:p>
    <w:p w14:paraId="4C1A495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Беседы на общеразвивающие темы </w:t>
      </w:r>
    </w:p>
    <w:p w14:paraId="277CEAB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Обучающие компьютерные игры</w:t>
      </w:r>
    </w:p>
    <w:p w14:paraId="7E466E2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Пение (интонационное развитие)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EFE083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Песни, разучиваемые на уроках, делятся на 2 группы: Одни – короткие и лёгкие – служат материалом для слухового анализа, пения ритма слогами, игр. Другие – более сложные – для развития образно-художественного мышления. В работе над интонированием используются приёмы относительной методики с ручными знаками и зрительными символами, с постепенным введением в интонирование ступеней лада. Через песенный материал учащиеся осваивают навыки хорового пения. Одна из главных задач – научить детей петь правильно и выразительно, не форсируя звук. </w:t>
      </w:r>
    </w:p>
    <w:p w14:paraId="228F2671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Слуховой анализ </w:t>
      </w:r>
    </w:p>
    <w:p w14:paraId="68C270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Основная задача-развитие слухового внимания, эмоционального отношения к воспринимаемой музыке. Дети учатся определять на слух:</w:t>
      </w:r>
    </w:p>
    <w:p w14:paraId="0663BCB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регистры, </w:t>
      </w:r>
    </w:p>
    <w:p w14:paraId="3B4B91D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темп, </w:t>
      </w:r>
    </w:p>
    <w:p w14:paraId="5D27E63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динамические оттенки, </w:t>
      </w:r>
    </w:p>
    <w:p w14:paraId="5EB87DE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мелодии, </w:t>
      </w:r>
    </w:p>
    <w:p w14:paraId="66C345F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звуки по высоте, </w:t>
      </w:r>
    </w:p>
    <w:p w14:paraId="6C60B56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лад, </w:t>
      </w:r>
    </w:p>
    <w:p w14:paraId="551D117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простейший ритм, </w:t>
      </w:r>
    </w:p>
    <w:p w14:paraId="5734715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 музыкального произведения; </w:t>
      </w:r>
    </w:p>
    <w:p w14:paraId="11EC6E9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жанр (песня, марш, танец), </w:t>
      </w:r>
    </w:p>
    <w:p w14:paraId="365B973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различать шумовые и музыкальные звуки, </w:t>
      </w:r>
    </w:p>
    <w:p w14:paraId="72C4ABD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различать тембровое звучание инструментов,</w:t>
      </w:r>
    </w:p>
    <w:p w14:paraId="7E020E6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находить сходство и различие в нескольких частях произведения, </w:t>
      </w:r>
    </w:p>
    <w:p w14:paraId="2FF0876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делать сравнительный анализ разных произведений. </w:t>
      </w:r>
    </w:p>
    <w:p w14:paraId="398639A1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Ритмические упражнения </w:t>
      </w:r>
    </w:p>
    <w:p w14:paraId="6D5DA17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над развитием ритма начинается с первых уроков и включается в каждый урок. Дети учатся ощущать и исполнять метрическую пульсацию в музыке и в речевых упражнениях различного характера. Речевые упражнения развивают у ребенка чувство ритма, способствуют формированию правильной артикуляции, показывают разнообразие динамических оттенков и темпов, помогают ощутить гармоничное звучание поэзии и музыки. Эта форма работы подходит для общего музыкального развития. Усвоение ритмического рисунка связывается с понятиями «долгие» и «короткие» звуки. Четвертные длительности ассоциируются с шагом, восьмые – с бегом. Развитию чувства ритма помогают игры, основанные на взаимосвязи речи и движения. </w:t>
      </w:r>
    </w:p>
    <w:p w14:paraId="3C08331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Слушание музыки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предваряется объяснением преподавателя и эмоциональной настройкой. Основной материал для слушания составляют 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яркие программные произведения в жанре миниатюры или сюиты, а также используются отрывки из более крупных произведений – опер, балетов и т.д. </w:t>
      </w:r>
    </w:p>
    <w:p w14:paraId="219DB42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Музыкальные игры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основаны на музыкально – двигательных упражнениях. Выполняя музыкально-двигательные упражнения, ребенок исполняет и творит одновременно, он начинает воспринимать музыку через движение.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притопов, развивают творческое воображение и мышление, самостоятельность и эмоциональность. Выполняя условия музыкальных игр, дети изучают, осваивают и закрепляют пройденный учебный материал. Развитию памяти, воображения и наблюдательности хорошо помогают пальчиковые игры, сочетающие пальцевые движения, стихи и песенки. В играх учащиеся через движения передают эмоциональный отклик на прослушанную музыку, пройденные песни. </w:t>
      </w:r>
    </w:p>
    <w:p w14:paraId="3A14329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Беседы на общеразвивающие темы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Музыкальное развитие ребенка является частью общего психофизического развития. Элементарные музыкально-звуковые понятия невозможно вводить без ознакомления детей с явлениями окружающего мира, без развития образной памяти, элементов абстрактного мышления. Знакомые сказочные герои, стихи, загадки, считалки помогают малышам понять характер музыкального произведения, чувствовать ритмические особенности, различать высоту звучания интонации и повышают интерес к музыкальному искусству. Все формы занятий теснейшим образом переплетены друг с другом и объединены музыкально-сюжетной основой. </w:t>
      </w:r>
    </w:p>
    <w:p w14:paraId="33E604E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Обучающие компьютерные игры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A56EC4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Всеобщая компьютеризация кардинально изменила психологию ребенка: современный ребенок, как правило, раньше знакомится с компьютером, чем учится писать и читать. В настоящее время появилась возможность предложить ему музыкальный компьютер и как средство обучения и как средство для раскрытия творческих способностей, удовлетворения и самореализации через музыкальное искусство. На уроках «Музыкальной азбуки» используются музыкально – развивающие компьютерные игры: «Щелкунчик», «Волшебная флейта», «Школа музыки. Волшебный диск домовенка Бу» и другие, в которых предлагаются упражнения дидактического типа на распознавание ритма, звуков, музыкального инструмента, конкретной мелодии, а также на развитие внимания, памяти, логического мышления. Использование таких игр на уроках помогает формировать у детей начальные музыкальные представления, облегчает обучение нотной грамоте и способствует музыкально – эстетическому воспитанию.</w:t>
      </w:r>
    </w:p>
    <w:p w14:paraId="13B3623F" w14:textId="1D8A439F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ПЕРВЫЙ ГОД ОБУЧЕНИЯ </w:t>
      </w:r>
    </w:p>
    <w:p w14:paraId="63CCC76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Музыкальная грамота:</w:t>
      </w:r>
    </w:p>
    <w:p w14:paraId="420B97CF" w14:textId="5C50FDDB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высоты звука. </w:t>
      </w:r>
    </w:p>
    <w:p w14:paraId="51CBB9A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Временное понятие звука, его долгота.</w:t>
      </w:r>
    </w:p>
    <w:p w14:paraId="0F9E83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Половинки, четвертные, восьмые, шестнадцатые. </w:t>
      </w:r>
    </w:p>
    <w:p w14:paraId="4F38EF4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Обозначение темпа: быстро – медленно. </w:t>
      </w:r>
    </w:p>
    <w:p w14:paraId="56401CC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Обозначение динамики: форте и пиано. </w:t>
      </w:r>
    </w:p>
    <w:p w14:paraId="749D020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Ручные знаки, звуки-символы. </w:t>
      </w:r>
    </w:p>
    <w:p w14:paraId="466339B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Ступеньки. Е, Ле, Ви, На, Зо, Ра, Ти. </w:t>
      </w:r>
    </w:p>
    <w:p w14:paraId="67AA92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 музыкального произведения. Пауза. </w:t>
      </w:r>
    </w:p>
    <w:p w14:paraId="15C4057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Мажор и минор. </w:t>
      </w:r>
    </w:p>
    <w:p w14:paraId="1C13219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Ознакомление с различными музыкальными инструментами. </w:t>
      </w:r>
    </w:p>
    <w:p w14:paraId="24FD6D6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Музыкальные жанры: песня, танец, марш. </w:t>
      </w:r>
    </w:p>
    <w:p w14:paraId="295A314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Пение (интонационное развитие):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421411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Овладение упражнениями «вдох – выдох». </w:t>
      </w:r>
    </w:p>
    <w:p w14:paraId="0ACBEA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Овладение навыками произвольного и непроизвольного интонирования. Последовательное овладение интонациями: </w:t>
      </w:r>
    </w:p>
    <w:p w14:paraId="4C0137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5CC770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Пение песен с данными интонациями.</w:t>
      </w:r>
    </w:p>
    <w:p w14:paraId="6FFE931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Ритмические упражнения: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45DD3D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Временные понятия кратких и долгих звуков. </w:t>
      </w:r>
    </w:p>
    <w:p w14:paraId="6E959E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Обозначения длительностей - Половинки, четвертные, восьмые, шестнадцатые.</w:t>
      </w:r>
    </w:p>
    <w:p w14:paraId="7CEF615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ровными длительностями в ритмическом аккомпанементе. </w:t>
      </w:r>
    </w:p>
    <w:p w14:paraId="0675CE0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Чередование разных длительностей в ритмическом аккомпанементе. </w:t>
      </w:r>
    </w:p>
    <w:p w14:paraId="706D956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пауза. </w:t>
      </w:r>
    </w:p>
    <w:p w14:paraId="370A10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скорости музыкального движения – темп. </w:t>
      </w:r>
    </w:p>
    <w:p w14:paraId="1828B8D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движений рук для показа длительностей. </w:t>
      </w:r>
    </w:p>
    <w:p w14:paraId="6D474FD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Овладение навыками ритмического инструментального аккомпанемента. </w:t>
      </w:r>
    </w:p>
    <w:p w14:paraId="63CDE49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Интуитивное восприятие метрической пульсации </w:t>
      </w:r>
    </w:p>
    <w:p w14:paraId="6CC80CD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Речевые упражнения</w:t>
      </w:r>
    </w:p>
    <w:p w14:paraId="51A24C1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Фиксация сильных долей в упражнениях и играх. </w:t>
      </w:r>
    </w:p>
    <w:p w14:paraId="5A4E8F2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Беседы на общеразвивающие темы: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2D5F7B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Мир животных и птиц Явление эхо. </w:t>
      </w:r>
    </w:p>
    <w:p w14:paraId="358C5A8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о времени. Время суток - утро, день, вечер, ночь </w:t>
      </w:r>
    </w:p>
    <w:p w14:paraId="6479D85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Часы. Виды часов. </w:t>
      </w:r>
    </w:p>
    <w:p w14:paraId="316D5FA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Счет. Цифры. </w:t>
      </w:r>
    </w:p>
    <w:p w14:paraId="4BFAEED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Понятия «большой», «маленький» </w:t>
      </w:r>
    </w:p>
    <w:p w14:paraId="74A9AD4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Транспорт. Светофор. </w:t>
      </w:r>
    </w:p>
    <w:p w14:paraId="2C68A02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музыкальными инструментами. </w:t>
      </w:r>
    </w:p>
    <w:p w14:paraId="44D5F16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жанрами – балет, опера. </w:t>
      </w:r>
    </w:p>
    <w:p w14:paraId="5E9BF84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Злые и добрые герои сказок. </w:t>
      </w:r>
    </w:p>
    <w:p w14:paraId="20919F08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Сказки: </w:t>
      </w:r>
    </w:p>
    <w:p w14:paraId="0D8EAF7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Толстой Л. «Три медведя» </w:t>
      </w:r>
    </w:p>
    <w:p w14:paraId="35EDBBC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Толстой А.Н. «Петушки»</w:t>
      </w:r>
    </w:p>
    <w:p w14:paraId="7C4A65F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Перро Ш. «Красная шапочка», «Золушка», </w:t>
      </w:r>
    </w:p>
    <w:p w14:paraId="4D367AF0" w14:textId="73C2D4C6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Носов Н. « Приключения </w:t>
      </w:r>
      <w:r w:rsidR="0010715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езнайки» </w:t>
      </w:r>
    </w:p>
    <w:p w14:paraId="3E172AA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Крылов А. басня «Квартет» </w:t>
      </w:r>
    </w:p>
    <w:p w14:paraId="19CCC80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Русские народные сказки. </w:t>
      </w:r>
    </w:p>
    <w:p w14:paraId="6022693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Примерный репертуар по слушанию музыки: </w:t>
      </w:r>
    </w:p>
    <w:p w14:paraId="232B576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Алябьев А. романс «Соловей» </w:t>
      </w:r>
    </w:p>
    <w:p w14:paraId="50C5880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Галынин Г. пьеса «Медведь» </w:t>
      </w:r>
    </w:p>
    <w:p w14:paraId="45012EF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Григ Э. «В пещере горного короля» из сюиты «Пер Гюнт» </w:t>
      </w:r>
    </w:p>
    <w:p w14:paraId="5972B3A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Левкодимов А. пьеса «Красная шапочка» </w:t>
      </w:r>
    </w:p>
    <w:p w14:paraId="20641C2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Лядов А. пьеса «Музыкальная табакерка» </w:t>
      </w:r>
    </w:p>
    <w:p w14:paraId="3B98433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Мусоргский М. «Избушка на курьих ножках» из цикла «Картинки с выставки» </w:t>
      </w:r>
    </w:p>
    <w:p w14:paraId="5B570F9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Мусоргский М. «Гном» из цикла «Картинки с выставки»</w:t>
      </w:r>
    </w:p>
    <w:p w14:paraId="35FDC45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Прокофьев С. пьесы Марш, Полька из «Детского альбома»</w:t>
      </w:r>
    </w:p>
    <w:p w14:paraId="6361DEB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Прокофьев С. фрагменты балета «Золушка»</w:t>
      </w:r>
    </w:p>
    <w:p w14:paraId="3CAA43F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Сен-Санс К. пьесы из сюиты «Карнавал животных». </w:t>
      </w:r>
    </w:p>
    <w:p w14:paraId="6AFF002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 фрагменты из балета «Щелкунчик» </w:t>
      </w:r>
    </w:p>
    <w:p w14:paraId="53B5975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П.И. пьесы из «Детского альбома» </w:t>
      </w:r>
    </w:p>
    <w:p w14:paraId="787B768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Шостакович Д. Колыбельная </w:t>
      </w:r>
    </w:p>
    <w:p w14:paraId="337E693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Шаинский В., Гладков И., Тухманов В. - детские песни. </w:t>
      </w:r>
    </w:p>
    <w:p w14:paraId="1398277F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ВТОРОЙ ГОД ОБУЧЕНИЯ </w:t>
      </w:r>
    </w:p>
    <w:p w14:paraId="4F3000E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Музыкальная грамота: </w:t>
      </w:r>
    </w:p>
    <w:p w14:paraId="7F9FD94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Басовый и скрипичный ключи. </w:t>
      </w:r>
    </w:p>
    <w:p w14:paraId="3260B6C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Запись нот 1 октавы </w:t>
      </w:r>
    </w:p>
    <w:p w14:paraId="43505BD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Такт. Тактовая черта. Размеры 2/4 и 3/4 </w:t>
      </w:r>
    </w:p>
    <w:p w14:paraId="7CE00A6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Пауза – целая, половинная, четверть и восьмая. </w:t>
      </w:r>
    </w:p>
    <w:p w14:paraId="39FB7C8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Диезы, бемоли, бекары. </w:t>
      </w:r>
    </w:p>
    <w:p w14:paraId="7FE493D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Реприза. </w:t>
      </w:r>
    </w:p>
    <w:p w14:paraId="7F09832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Интервалы: секунда, терция, в пении и на слух. </w:t>
      </w:r>
    </w:p>
    <w:p w14:paraId="2AF9C21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Гамма. Понятие тоники. </w:t>
      </w:r>
    </w:p>
    <w:p w14:paraId="4A97D27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Мажорное и минорное трезвучия. Подбор и определение на слух. </w:t>
      </w:r>
    </w:p>
    <w:p w14:paraId="3D72A8A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Тембры инструментов симфонического оркестра. </w:t>
      </w:r>
    </w:p>
    <w:p w14:paraId="72BBEA33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Пение (интонационное развитие): </w:t>
      </w:r>
    </w:p>
    <w:p w14:paraId="2E148BD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Расширение диапазона песенок. </w:t>
      </w:r>
    </w:p>
    <w:p w14:paraId="6545340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мелодии вверх и вниз поступенно в вокальном интонировании и определении на слух. Проработка интонирования ступеней и их соотношений с ручными знаками. </w:t>
      </w:r>
    </w:p>
    <w:p w14:paraId="2AEA05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Первичные навыки пения по нотам с двухдольным тактированием.</w:t>
      </w:r>
    </w:p>
    <w:p w14:paraId="6EF31C75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Ритмические упражнения: </w:t>
      </w:r>
    </w:p>
    <w:p w14:paraId="7F97A4E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Чередование сильных и слабых долей.</w:t>
      </w:r>
    </w:p>
    <w:p w14:paraId="779DD0B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Выделение сильной доли. </w:t>
      </w:r>
    </w:p>
    <w:p w14:paraId="7C5CC92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Понятие двухдольности и трёхдольности через двигательное ощущение.</w:t>
      </w:r>
    </w:p>
    <w:p w14:paraId="0E9CF04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Ритмический аккомпанемент- восьмые, четверти, паузы. </w:t>
      </w:r>
    </w:p>
    <w:p w14:paraId="35BB707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Приёмы тактирования на 2/4 . </w:t>
      </w:r>
    </w:p>
    <w:p w14:paraId="72D5A146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Беседы на общеразвивающие темы: </w:t>
      </w:r>
    </w:p>
    <w:p w14:paraId="0898EEC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Алфавит.</w:t>
      </w:r>
    </w:p>
    <w:p w14:paraId="6E0DBF0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Времена года. </w:t>
      </w:r>
    </w:p>
    <w:p w14:paraId="2066753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Природа и животные осенью, явления природы весной, зимние и летние игры.</w:t>
      </w:r>
    </w:p>
    <w:p w14:paraId="15AB9A9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Месяц. Дни недели. </w:t>
      </w:r>
    </w:p>
    <w:p w14:paraId="73577ED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Метроном. </w:t>
      </w:r>
    </w:p>
    <w:p w14:paraId="7EAA812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Знакомство с группами симфонического оркестра.</w:t>
      </w:r>
    </w:p>
    <w:p w14:paraId="6E28CCA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Соло, дуэт, трио, квартет. </w:t>
      </w:r>
    </w:p>
    <w:p w14:paraId="2E3FA0F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инструментом орган. </w:t>
      </w:r>
    </w:p>
    <w:p w14:paraId="5A0E370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Театр. Музыкальный театр. Кукольный театр. Цирк. </w:t>
      </w:r>
    </w:p>
    <w:p w14:paraId="6E61326C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Сказки: </w:t>
      </w:r>
    </w:p>
    <w:p w14:paraId="21D84C4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Успенский Э. «Чебурашка» </w:t>
      </w:r>
    </w:p>
    <w:p w14:paraId="01F2063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Чуковский К. «Мойдодыр»</w:t>
      </w:r>
    </w:p>
    <w:p w14:paraId="3CE488ED" w14:textId="1469965C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Толстой А.</w:t>
      </w:r>
      <w:r w:rsidR="001071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« Приключения Буратино» </w:t>
      </w:r>
    </w:p>
    <w:p w14:paraId="2665C0F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Островский А. «Снегурочка»</w:t>
      </w:r>
    </w:p>
    <w:p w14:paraId="28A9B96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Губанова Н. Ф «Мыльный пузырь-хвастунишка»</w:t>
      </w:r>
    </w:p>
    <w:p w14:paraId="123A51D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Русские народные сказки.</w:t>
      </w:r>
    </w:p>
    <w:p w14:paraId="6261E85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Гофман Э. «Щелкунчик» </w:t>
      </w:r>
    </w:p>
    <w:p w14:paraId="611B1F87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Примерный репертуар по слушанию музыки: </w:t>
      </w:r>
    </w:p>
    <w:p w14:paraId="68957AA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Бах И.С. Токката и фуга ре минор </w:t>
      </w:r>
    </w:p>
    <w:p w14:paraId="498F0EC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Бах И.С. Шутка из II оркестровой сюиты </w:t>
      </w:r>
    </w:p>
    <w:p w14:paraId="1036549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Бетховен Л. Весело - грустно </w:t>
      </w:r>
    </w:p>
    <w:p w14:paraId="0F57E11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Вивальди А. Фрагменты из сюиты «Времена года»</w:t>
      </w:r>
    </w:p>
    <w:p w14:paraId="3963576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Глинка М. Марш Черномора из оперы «Руслан и Людмила»</w:t>
      </w:r>
    </w:p>
    <w:p w14:paraId="331D8DD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Кабалевский Д. пьесы « Ёжик», « Клоуны». </w:t>
      </w:r>
    </w:p>
    <w:p w14:paraId="0FD684F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Моцарт В.А. Маленькая ночная серенада </w:t>
      </w:r>
    </w:p>
    <w:p w14:paraId="33B88D4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Моцарт В.А сцены из оперы «Волшебная флейта» </w:t>
      </w:r>
    </w:p>
    <w:p w14:paraId="4A103BC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Мусоргский М «Балет невылупившихся птенцов» из цикла «Картинки с выставки»</w:t>
      </w:r>
    </w:p>
    <w:p w14:paraId="6BD10A9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Прокофьев С. Пьесы из цикла «Детский альбом» </w:t>
      </w:r>
    </w:p>
    <w:p w14:paraId="4D912F6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Рахманинов С. Итальянская полька </w:t>
      </w:r>
    </w:p>
    <w:p w14:paraId="55D3904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Сен-Санс К. пьесы из сюиты «Карнавал животных». </w:t>
      </w:r>
    </w:p>
    <w:p w14:paraId="3053C1A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П.И. пьесы из цикла «Детский альбом» </w:t>
      </w:r>
    </w:p>
    <w:p w14:paraId="1839CC5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П.И. сцены из балета «Щелкунчик» </w:t>
      </w:r>
    </w:p>
    <w:p w14:paraId="7C5FD0F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Шаинский В., Гладков И., Тухманов В - Детские песни</w:t>
      </w:r>
    </w:p>
    <w:p w14:paraId="425CA18A" w14:textId="77777777" w:rsidR="00EA66C2" w:rsidRDefault="00EA66C2" w:rsidP="00EA66C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45925D5" w14:textId="77777777" w:rsidR="00B27EBF" w:rsidRP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26E651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83123576"/>
    </w:p>
    <w:p w14:paraId="7E5E8651" w14:textId="77777777" w:rsidR="00EA66C2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bookmarkEnd w:id="0"/>
    <w:p w14:paraId="0B53C9EA" w14:textId="77777777" w:rsidR="006A7295" w:rsidRDefault="006A7295"/>
    <w:sectPr w:rsidR="006A7295" w:rsidSect="00371351">
      <w:footerReference w:type="default" r:id="rId7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5433" w14:textId="77777777" w:rsidR="006966AF" w:rsidRDefault="006966AF">
      <w:pPr>
        <w:spacing w:after="0"/>
      </w:pPr>
      <w:r>
        <w:separator/>
      </w:r>
    </w:p>
  </w:endnote>
  <w:endnote w:type="continuationSeparator" w:id="0">
    <w:p w14:paraId="28E39442" w14:textId="77777777" w:rsidR="006966AF" w:rsidRDefault="00696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353" w14:textId="77777777" w:rsidR="00A306A2" w:rsidRDefault="00F92C91">
    <w:pPr>
      <w:pStyle w:val="a6"/>
      <w:jc w:val="center"/>
    </w:pPr>
    <w:r>
      <w:fldChar w:fldCharType="begin"/>
    </w:r>
    <w:r w:rsidR="004E1CD6">
      <w:instrText xml:space="preserve"> PAGE   \* MERGEFORMAT </w:instrText>
    </w:r>
    <w:r>
      <w:fldChar w:fldCharType="separate"/>
    </w:r>
    <w:r w:rsidR="004676F1">
      <w:rPr>
        <w:noProof/>
      </w:rPr>
      <w:t>11</w:t>
    </w:r>
    <w:r>
      <w:fldChar w:fldCharType="end"/>
    </w:r>
  </w:p>
  <w:p w14:paraId="5AEF493D" w14:textId="77777777" w:rsidR="00A306A2" w:rsidRDefault="006966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B97E" w14:textId="77777777" w:rsidR="006966AF" w:rsidRDefault="006966AF">
      <w:pPr>
        <w:spacing w:after="0"/>
      </w:pPr>
      <w:r>
        <w:separator/>
      </w:r>
    </w:p>
  </w:footnote>
  <w:footnote w:type="continuationSeparator" w:id="0">
    <w:p w14:paraId="52DADEB1" w14:textId="77777777" w:rsidR="006966AF" w:rsidRDefault="006966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F0"/>
    <w:rsid w:val="00007DA2"/>
    <w:rsid w:val="000326B1"/>
    <w:rsid w:val="0006461F"/>
    <w:rsid w:val="0007451E"/>
    <w:rsid w:val="00094A06"/>
    <w:rsid w:val="000E353D"/>
    <w:rsid w:val="00107151"/>
    <w:rsid w:val="00146AB5"/>
    <w:rsid w:val="003115F0"/>
    <w:rsid w:val="00427542"/>
    <w:rsid w:val="004676F1"/>
    <w:rsid w:val="004E1CD6"/>
    <w:rsid w:val="00577C86"/>
    <w:rsid w:val="005960AA"/>
    <w:rsid w:val="006966AF"/>
    <w:rsid w:val="006A7295"/>
    <w:rsid w:val="006F19AE"/>
    <w:rsid w:val="0070549A"/>
    <w:rsid w:val="007309A5"/>
    <w:rsid w:val="007421B4"/>
    <w:rsid w:val="007554EE"/>
    <w:rsid w:val="00800B0A"/>
    <w:rsid w:val="00882C4E"/>
    <w:rsid w:val="0088586E"/>
    <w:rsid w:val="008A1EDE"/>
    <w:rsid w:val="00917542"/>
    <w:rsid w:val="00941EB0"/>
    <w:rsid w:val="00A4617F"/>
    <w:rsid w:val="00AA0B98"/>
    <w:rsid w:val="00AF19DB"/>
    <w:rsid w:val="00B27EBF"/>
    <w:rsid w:val="00B853DA"/>
    <w:rsid w:val="00BA46A3"/>
    <w:rsid w:val="00C637B3"/>
    <w:rsid w:val="00C726AE"/>
    <w:rsid w:val="00C7573A"/>
    <w:rsid w:val="00CE799C"/>
    <w:rsid w:val="00DE076E"/>
    <w:rsid w:val="00EA66C2"/>
    <w:rsid w:val="00EA6871"/>
    <w:rsid w:val="00EB309F"/>
    <w:rsid w:val="00ED341E"/>
    <w:rsid w:val="00F151DF"/>
    <w:rsid w:val="00F2267F"/>
    <w:rsid w:val="00F26830"/>
    <w:rsid w:val="00F65183"/>
    <w:rsid w:val="00F9013D"/>
    <w:rsid w:val="00F9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0017"/>
  <w15:docId w15:val="{28359B99-7338-4DC8-8F8F-29D5E685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C2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A66C2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EA66C2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EA66C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EA66C2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3">
    <w:name w:val="No Spacing"/>
    <w:uiPriority w:val="1"/>
    <w:qFormat/>
    <w:rsid w:val="00EA66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EA66C2"/>
    <w:rPr>
      <w:rFonts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rsid w:val="00EA66C2"/>
    <w:pPr>
      <w:widowControl w:val="0"/>
      <w:shd w:val="clear" w:color="auto" w:fill="FFFFFF"/>
      <w:spacing w:after="1260" w:line="437" w:lineRule="exact"/>
      <w:jc w:val="left"/>
    </w:pPr>
    <w:rPr>
      <w:rFonts w:asciiTheme="minorHAnsi" w:eastAsiaTheme="minorHAnsi" w:hAnsiTheme="minorHAns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EA66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66C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66C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EA687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ДМШ Екатерина</cp:lastModifiedBy>
  <cp:revision>21</cp:revision>
  <dcterms:created xsi:type="dcterms:W3CDTF">2020-09-09T11:04:00Z</dcterms:created>
  <dcterms:modified xsi:type="dcterms:W3CDTF">2024-08-23T03:38:00Z</dcterms:modified>
</cp:coreProperties>
</file>