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5" w:rsidRPr="001C5E5F" w:rsidRDefault="00D6051F" w:rsidP="001C5E5F">
      <w:pPr>
        <w:jc w:val="center"/>
        <w:rPr>
          <w:b/>
          <w:caps/>
          <w:sz w:val="24"/>
          <w:szCs w:val="24"/>
        </w:rPr>
        <w:sectPr w:rsidR="00F56F25" w:rsidRPr="001C5E5F" w:rsidSect="00B4167C">
          <w:headerReference w:type="even" r:id="rId7"/>
          <w:headerReference w:type="default" r:id="rId8"/>
          <w:footerReference w:type="even" r:id="rId9"/>
          <w:footerReference w:type="default" r:id="rId10"/>
          <w:headerReference w:type="first" r:id="rId11"/>
          <w:footerReference w:type="first" r:id="rId12"/>
          <w:pgSz w:w="11900" w:h="16838"/>
          <w:pgMar w:top="1440" w:right="1440" w:bottom="875" w:left="1440" w:header="0" w:footer="0" w:gutter="0"/>
          <w:cols w:space="0"/>
          <w:titlePg/>
          <w:docGrid w:linePitch="299"/>
        </w:sectPr>
      </w:pPr>
      <w:r>
        <w:rPr>
          <w:b/>
          <w:caps/>
          <w:noProof/>
          <w:sz w:val="24"/>
          <w:szCs w:val="24"/>
        </w:rPr>
        <w:drawing>
          <wp:inline distT="0" distB="0" distL="0" distR="0">
            <wp:extent cx="5727700" cy="7882607"/>
            <wp:effectExtent l="19050" t="0" r="6350" b="0"/>
            <wp:docPr id="2" name="Рисунок 1" descr="C:\Users\Анастасия\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001.jpg"/>
                    <pic:cNvPicPr>
                      <a:picLocks noChangeAspect="1" noChangeArrowheads="1"/>
                    </pic:cNvPicPr>
                  </pic:nvPicPr>
                  <pic:blipFill>
                    <a:blip r:embed="rId13" cstate="print"/>
                    <a:srcRect/>
                    <a:stretch>
                      <a:fillRect/>
                    </a:stretch>
                  </pic:blipFill>
                  <pic:spPr bwMode="auto">
                    <a:xfrm>
                      <a:off x="0" y="0"/>
                      <a:ext cx="5727700" cy="7882607"/>
                    </a:xfrm>
                    <a:prstGeom prst="rect">
                      <a:avLst/>
                    </a:prstGeom>
                    <a:noFill/>
                    <a:ln w="9525">
                      <a:noFill/>
                      <a:miter lim="800000"/>
                      <a:headEnd/>
                      <a:tailEnd/>
                    </a:ln>
                  </pic:spPr>
                </pic:pic>
              </a:graphicData>
            </a:graphic>
          </wp:inline>
        </w:drawing>
      </w:r>
    </w:p>
    <w:p w:rsidR="00F56F25" w:rsidRDefault="000126B5">
      <w:pPr>
        <w:ind w:right="40"/>
        <w:jc w:val="center"/>
        <w:rPr>
          <w:sz w:val="20"/>
          <w:szCs w:val="20"/>
        </w:rPr>
      </w:pPr>
      <w:r>
        <w:rPr>
          <w:rFonts w:eastAsia="Times New Roman"/>
          <w:b/>
          <w:bCs/>
          <w:sz w:val="28"/>
          <w:szCs w:val="28"/>
        </w:rPr>
        <w:lastRenderedPageBreak/>
        <w:t>Структура программы учебного предмета</w:t>
      </w:r>
    </w:p>
    <w:p w:rsidR="00F56F25" w:rsidRDefault="00F56F25">
      <w:pPr>
        <w:spacing w:line="200" w:lineRule="exact"/>
        <w:rPr>
          <w:sz w:val="20"/>
          <w:szCs w:val="20"/>
        </w:rPr>
      </w:pPr>
    </w:p>
    <w:p w:rsidR="00F56F25" w:rsidRDefault="00F56F25">
      <w:pPr>
        <w:spacing w:line="390" w:lineRule="exact"/>
        <w:rPr>
          <w:sz w:val="20"/>
          <w:szCs w:val="20"/>
        </w:rPr>
      </w:pPr>
    </w:p>
    <w:p w:rsidR="00F56F25" w:rsidRDefault="000126B5">
      <w:pPr>
        <w:numPr>
          <w:ilvl w:val="0"/>
          <w:numId w:val="1"/>
        </w:numPr>
        <w:tabs>
          <w:tab w:val="left" w:pos="720"/>
        </w:tabs>
        <w:ind w:left="720" w:hanging="719"/>
        <w:rPr>
          <w:rFonts w:eastAsia="Times New Roman"/>
          <w:b/>
          <w:bCs/>
          <w:sz w:val="28"/>
          <w:szCs w:val="28"/>
        </w:rPr>
      </w:pPr>
      <w:r>
        <w:rPr>
          <w:rFonts w:eastAsia="Times New Roman"/>
          <w:b/>
          <w:bCs/>
          <w:sz w:val="28"/>
          <w:szCs w:val="28"/>
        </w:rPr>
        <w:t>Пояснительная записка</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81" w:lineRule="exact"/>
        <w:rPr>
          <w:sz w:val="20"/>
          <w:szCs w:val="20"/>
        </w:rPr>
      </w:pPr>
    </w:p>
    <w:p w:rsidR="00F56F25" w:rsidRDefault="000126B5">
      <w:pPr>
        <w:numPr>
          <w:ilvl w:val="0"/>
          <w:numId w:val="2"/>
        </w:numPr>
        <w:tabs>
          <w:tab w:val="left" w:pos="120"/>
        </w:tabs>
        <w:ind w:left="120" w:hanging="119"/>
        <w:rPr>
          <w:rFonts w:eastAsia="Times New Roman"/>
          <w:i/>
          <w:iCs/>
          <w:sz w:val="23"/>
          <w:szCs w:val="23"/>
        </w:rPr>
      </w:pPr>
      <w:r>
        <w:rPr>
          <w:rFonts w:eastAsia="Times New Roman"/>
          <w:i/>
          <w:iCs/>
          <w:sz w:val="27"/>
          <w:szCs w:val="27"/>
        </w:rPr>
        <w:t>Характеристика учебного предмета, его место и роль в образовательном процессе;</w:t>
      </w: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Срок реализации учебного предмета;</w:t>
      </w:r>
    </w:p>
    <w:p w:rsidR="00F56F25" w:rsidRDefault="00F56F25">
      <w:pPr>
        <w:spacing w:line="12" w:lineRule="exact"/>
        <w:rPr>
          <w:rFonts w:eastAsia="Times New Roman"/>
          <w:i/>
          <w:iCs/>
          <w:sz w:val="24"/>
          <w:szCs w:val="24"/>
        </w:rPr>
      </w:pPr>
    </w:p>
    <w:p w:rsidR="00F56F25" w:rsidRDefault="000126B5">
      <w:pPr>
        <w:numPr>
          <w:ilvl w:val="0"/>
          <w:numId w:val="2"/>
        </w:numPr>
        <w:tabs>
          <w:tab w:val="left" w:pos="120"/>
        </w:tabs>
        <w:spacing w:line="235" w:lineRule="auto"/>
        <w:ind w:left="120" w:right="640" w:hanging="119"/>
        <w:rPr>
          <w:rFonts w:eastAsia="Times New Roman"/>
          <w:i/>
          <w:iCs/>
          <w:sz w:val="24"/>
          <w:szCs w:val="24"/>
        </w:rPr>
      </w:pPr>
      <w:r>
        <w:rPr>
          <w:rFonts w:eastAsia="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F56F25" w:rsidRDefault="00F56F25">
      <w:pPr>
        <w:spacing w:line="1" w:lineRule="exact"/>
        <w:rPr>
          <w:rFonts w:eastAsia="Times New Roman"/>
          <w:i/>
          <w:iCs/>
          <w:sz w:val="24"/>
          <w:szCs w:val="24"/>
        </w:rPr>
      </w:pP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Форма проведения учебных аудиторных занятий;</w:t>
      </w:r>
    </w:p>
    <w:p w:rsidR="00F56F25" w:rsidRDefault="00F56F25">
      <w:pPr>
        <w:spacing w:line="4" w:lineRule="exact"/>
        <w:rPr>
          <w:rFonts w:eastAsia="Times New Roman"/>
          <w:i/>
          <w:iCs/>
          <w:sz w:val="24"/>
          <w:szCs w:val="24"/>
        </w:rPr>
      </w:pP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Цели и задачи учебного предмета;</w:t>
      </w: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Обоснование структуры программы учебного предмета;</w:t>
      </w:r>
    </w:p>
    <w:p w:rsidR="00F56F25" w:rsidRDefault="00F56F25">
      <w:pPr>
        <w:spacing w:line="1" w:lineRule="exact"/>
        <w:rPr>
          <w:rFonts w:eastAsia="Times New Roman"/>
          <w:i/>
          <w:iCs/>
          <w:sz w:val="24"/>
          <w:szCs w:val="24"/>
        </w:rPr>
      </w:pP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Методы обучения;</w:t>
      </w:r>
    </w:p>
    <w:p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Описание материально-технических условий реализации учебного предмета;</w:t>
      </w:r>
    </w:p>
    <w:p w:rsidR="00F56F25" w:rsidRDefault="00F56F25">
      <w:pPr>
        <w:spacing w:line="200" w:lineRule="exact"/>
        <w:rPr>
          <w:sz w:val="20"/>
          <w:szCs w:val="20"/>
        </w:rPr>
      </w:pPr>
    </w:p>
    <w:p w:rsidR="00F56F25" w:rsidRDefault="00F56F25">
      <w:pPr>
        <w:spacing w:line="368" w:lineRule="exact"/>
        <w:rPr>
          <w:sz w:val="20"/>
          <w:szCs w:val="20"/>
        </w:rPr>
      </w:pPr>
    </w:p>
    <w:p w:rsidR="00F56F25" w:rsidRDefault="000126B5">
      <w:pPr>
        <w:numPr>
          <w:ilvl w:val="0"/>
          <w:numId w:val="3"/>
        </w:numPr>
        <w:tabs>
          <w:tab w:val="left" w:pos="720"/>
        </w:tabs>
        <w:ind w:left="720" w:hanging="719"/>
        <w:rPr>
          <w:rFonts w:eastAsia="Times New Roman"/>
          <w:b/>
          <w:bCs/>
          <w:sz w:val="28"/>
          <w:szCs w:val="28"/>
        </w:rPr>
      </w:pPr>
      <w:r>
        <w:rPr>
          <w:rFonts w:eastAsia="Times New Roman"/>
          <w:b/>
          <w:bCs/>
          <w:sz w:val="28"/>
          <w:szCs w:val="28"/>
        </w:rPr>
        <w:t>Содержание учебного предмета</w:t>
      </w:r>
    </w:p>
    <w:p w:rsidR="00F56F25" w:rsidRDefault="00F56F25">
      <w:pPr>
        <w:spacing w:line="332" w:lineRule="exact"/>
        <w:rPr>
          <w:sz w:val="20"/>
          <w:szCs w:val="20"/>
        </w:rPr>
      </w:pPr>
    </w:p>
    <w:p w:rsidR="00F56F25" w:rsidRDefault="000126B5">
      <w:pPr>
        <w:numPr>
          <w:ilvl w:val="0"/>
          <w:numId w:val="4"/>
        </w:numPr>
        <w:tabs>
          <w:tab w:val="left" w:pos="140"/>
        </w:tabs>
        <w:ind w:left="140" w:hanging="139"/>
        <w:rPr>
          <w:rFonts w:eastAsia="Times New Roman"/>
          <w:i/>
          <w:iCs/>
          <w:sz w:val="24"/>
          <w:szCs w:val="24"/>
        </w:rPr>
      </w:pPr>
      <w:r>
        <w:rPr>
          <w:rFonts w:eastAsia="Times New Roman"/>
          <w:i/>
          <w:iCs/>
          <w:sz w:val="28"/>
          <w:szCs w:val="28"/>
        </w:rPr>
        <w:t>Сведения о затратах учебного времени;</w:t>
      </w:r>
    </w:p>
    <w:p w:rsidR="00F56F25" w:rsidRDefault="000126B5">
      <w:pPr>
        <w:numPr>
          <w:ilvl w:val="0"/>
          <w:numId w:val="4"/>
        </w:numPr>
        <w:tabs>
          <w:tab w:val="left" w:pos="140"/>
        </w:tabs>
        <w:spacing w:line="222" w:lineRule="auto"/>
        <w:ind w:left="140" w:hanging="139"/>
        <w:rPr>
          <w:rFonts w:eastAsia="Times New Roman"/>
          <w:i/>
          <w:iCs/>
          <w:sz w:val="24"/>
          <w:szCs w:val="24"/>
        </w:rPr>
      </w:pPr>
      <w:r>
        <w:rPr>
          <w:rFonts w:eastAsia="Times New Roman"/>
          <w:i/>
          <w:iCs/>
          <w:sz w:val="28"/>
          <w:szCs w:val="28"/>
        </w:rPr>
        <w:t>Требования по годам (этапам) обучения;</w:t>
      </w:r>
    </w:p>
    <w:p w:rsidR="00F56F25" w:rsidRDefault="00F56F25">
      <w:pPr>
        <w:spacing w:line="200" w:lineRule="exact"/>
        <w:rPr>
          <w:sz w:val="20"/>
          <w:szCs w:val="20"/>
        </w:rPr>
      </w:pPr>
    </w:p>
    <w:p w:rsidR="00F56F25" w:rsidRDefault="00F56F25">
      <w:pPr>
        <w:spacing w:line="242" w:lineRule="exact"/>
        <w:rPr>
          <w:sz w:val="20"/>
          <w:szCs w:val="20"/>
        </w:rPr>
      </w:pPr>
    </w:p>
    <w:p w:rsidR="00F56F25" w:rsidRDefault="000126B5">
      <w:pPr>
        <w:numPr>
          <w:ilvl w:val="0"/>
          <w:numId w:val="5"/>
        </w:numPr>
        <w:tabs>
          <w:tab w:val="left" w:pos="720"/>
        </w:tabs>
        <w:ind w:left="720" w:hanging="719"/>
        <w:rPr>
          <w:rFonts w:eastAsia="Times New Roman"/>
          <w:b/>
          <w:bCs/>
          <w:sz w:val="28"/>
          <w:szCs w:val="28"/>
        </w:rPr>
      </w:pPr>
      <w:r>
        <w:rPr>
          <w:rFonts w:eastAsia="Times New Roman"/>
          <w:b/>
          <w:bCs/>
          <w:sz w:val="28"/>
          <w:szCs w:val="28"/>
        </w:rPr>
        <w:t>Требования к уровню подготовки обучающихся</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20" w:lineRule="exact"/>
        <w:rPr>
          <w:sz w:val="20"/>
          <w:szCs w:val="20"/>
        </w:rPr>
      </w:pPr>
    </w:p>
    <w:p w:rsidR="00F56F25" w:rsidRDefault="000126B5">
      <w:pPr>
        <w:tabs>
          <w:tab w:val="left" w:pos="700"/>
        </w:tabs>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rsidR="00F56F25" w:rsidRDefault="00F56F25">
      <w:pPr>
        <w:spacing w:line="299" w:lineRule="exact"/>
        <w:rPr>
          <w:sz w:val="20"/>
          <w:szCs w:val="20"/>
        </w:rPr>
      </w:pPr>
    </w:p>
    <w:p w:rsidR="00F56F25" w:rsidRDefault="000126B5">
      <w:pPr>
        <w:numPr>
          <w:ilvl w:val="0"/>
          <w:numId w:val="6"/>
        </w:numPr>
        <w:tabs>
          <w:tab w:val="left" w:pos="140"/>
        </w:tabs>
        <w:ind w:left="140" w:hanging="139"/>
        <w:rPr>
          <w:rFonts w:eastAsia="Times New Roman"/>
          <w:i/>
          <w:iCs/>
          <w:sz w:val="24"/>
          <w:szCs w:val="24"/>
        </w:rPr>
      </w:pPr>
      <w:r>
        <w:rPr>
          <w:rFonts w:eastAsia="Times New Roman"/>
          <w:i/>
          <w:iCs/>
          <w:sz w:val="28"/>
          <w:szCs w:val="28"/>
        </w:rPr>
        <w:t>Аттестация: цели, виды, форма, содержание;</w:t>
      </w:r>
    </w:p>
    <w:p w:rsidR="00F56F25" w:rsidRDefault="000126B5">
      <w:pPr>
        <w:numPr>
          <w:ilvl w:val="0"/>
          <w:numId w:val="6"/>
        </w:numPr>
        <w:tabs>
          <w:tab w:val="left" w:pos="140"/>
        </w:tabs>
        <w:spacing w:line="222" w:lineRule="auto"/>
        <w:ind w:left="140" w:hanging="139"/>
        <w:rPr>
          <w:rFonts w:eastAsia="Times New Roman"/>
          <w:i/>
          <w:iCs/>
          <w:sz w:val="24"/>
          <w:szCs w:val="24"/>
        </w:rPr>
      </w:pPr>
      <w:r>
        <w:rPr>
          <w:rFonts w:eastAsia="Times New Roman"/>
          <w:i/>
          <w:iCs/>
          <w:sz w:val="28"/>
          <w:szCs w:val="28"/>
        </w:rPr>
        <w:t>Критерии оценки</w:t>
      </w:r>
      <w:r>
        <w:rPr>
          <w:rFonts w:eastAsia="Times New Roman"/>
          <w:i/>
          <w:iCs/>
        </w:rPr>
        <w:t>;</w:t>
      </w:r>
    </w:p>
    <w:p w:rsidR="00F56F25" w:rsidRDefault="00F56F25">
      <w:pPr>
        <w:spacing w:line="200" w:lineRule="exact"/>
        <w:rPr>
          <w:sz w:val="20"/>
          <w:szCs w:val="20"/>
        </w:rPr>
      </w:pPr>
    </w:p>
    <w:p w:rsidR="00F56F25" w:rsidRDefault="00F56F25">
      <w:pPr>
        <w:spacing w:line="215" w:lineRule="exact"/>
        <w:rPr>
          <w:sz w:val="20"/>
          <w:szCs w:val="20"/>
        </w:rPr>
      </w:pPr>
    </w:p>
    <w:p w:rsidR="00F56F25" w:rsidRDefault="000126B5">
      <w:pPr>
        <w:numPr>
          <w:ilvl w:val="0"/>
          <w:numId w:val="7"/>
        </w:numPr>
        <w:tabs>
          <w:tab w:val="left" w:pos="720"/>
        </w:tabs>
        <w:ind w:left="720" w:hanging="719"/>
        <w:rPr>
          <w:rFonts w:eastAsia="Times New Roman"/>
          <w:b/>
          <w:bCs/>
          <w:sz w:val="28"/>
          <w:szCs w:val="28"/>
        </w:rPr>
      </w:pPr>
      <w:r>
        <w:rPr>
          <w:rFonts w:eastAsia="Times New Roman"/>
          <w:b/>
          <w:bCs/>
          <w:sz w:val="28"/>
          <w:szCs w:val="28"/>
        </w:rPr>
        <w:t>Методическое обеспечение учебного процесса</w:t>
      </w:r>
    </w:p>
    <w:p w:rsidR="00F56F25" w:rsidRDefault="000126B5">
      <w:pPr>
        <w:numPr>
          <w:ilvl w:val="0"/>
          <w:numId w:val="8"/>
        </w:numPr>
        <w:tabs>
          <w:tab w:val="left" w:pos="140"/>
        </w:tabs>
        <w:spacing w:line="222" w:lineRule="auto"/>
        <w:ind w:left="140" w:hanging="139"/>
        <w:rPr>
          <w:rFonts w:eastAsia="Times New Roman"/>
          <w:i/>
          <w:iCs/>
          <w:sz w:val="24"/>
          <w:szCs w:val="24"/>
        </w:rPr>
      </w:pPr>
      <w:r>
        <w:rPr>
          <w:rFonts w:eastAsia="Times New Roman"/>
          <w:i/>
          <w:iCs/>
          <w:sz w:val="28"/>
          <w:szCs w:val="28"/>
        </w:rPr>
        <w:t>Методические рекомендации педагогическим работникам;</w:t>
      </w:r>
    </w:p>
    <w:p w:rsidR="00F56F25" w:rsidRDefault="000126B5">
      <w:pPr>
        <w:numPr>
          <w:ilvl w:val="0"/>
          <w:numId w:val="8"/>
        </w:numPr>
        <w:tabs>
          <w:tab w:val="left" w:pos="140"/>
        </w:tabs>
        <w:spacing w:line="232" w:lineRule="auto"/>
        <w:ind w:left="140" w:hanging="139"/>
        <w:rPr>
          <w:rFonts w:eastAsia="Times New Roman"/>
          <w:i/>
          <w:iCs/>
          <w:sz w:val="24"/>
          <w:szCs w:val="24"/>
        </w:rPr>
      </w:pPr>
      <w:r>
        <w:rPr>
          <w:rFonts w:eastAsia="Times New Roman"/>
          <w:i/>
          <w:iCs/>
          <w:sz w:val="28"/>
          <w:szCs w:val="28"/>
        </w:rPr>
        <w:t>Рекомендации по организации самостоятельной работы обучающихся</w:t>
      </w:r>
      <w:r>
        <w:rPr>
          <w:rFonts w:eastAsia="Times New Roman"/>
          <w:sz w:val="28"/>
          <w:szCs w:val="28"/>
        </w:rPr>
        <w:t>;</w:t>
      </w:r>
    </w:p>
    <w:p w:rsidR="00F56F25" w:rsidRDefault="00F56F25">
      <w:pPr>
        <w:spacing w:line="200" w:lineRule="exact"/>
        <w:rPr>
          <w:sz w:val="20"/>
          <w:szCs w:val="20"/>
        </w:rPr>
      </w:pPr>
    </w:p>
    <w:p w:rsidR="00F56F25" w:rsidRDefault="00F56F25">
      <w:pPr>
        <w:spacing w:line="239" w:lineRule="exact"/>
        <w:rPr>
          <w:sz w:val="20"/>
          <w:szCs w:val="20"/>
        </w:rPr>
      </w:pPr>
    </w:p>
    <w:p w:rsidR="00F56F25" w:rsidRDefault="000126B5">
      <w:pPr>
        <w:tabs>
          <w:tab w:val="left" w:pos="700"/>
        </w:tabs>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rsidR="00F56F25" w:rsidRDefault="000126B5">
      <w:pPr>
        <w:numPr>
          <w:ilvl w:val="0"/>
          <w:numId w:val="9"/>
        </w:numPr>
        <w:tabs>
          <w:tab w:val="left" w:pos="140"/>
        </w:tabs>
        <w:spacing w:line="222" w:lineRule="auto"/>
        <w:ind w:left="140" w:hanging="139"/>
        <w:rPr>
          <w:rFonts w:eastAsia="Times New Roman"/>
          <w:i/>
          <w:iCs/>
          <w:sz w:val="24"/>
          <w:szCs w:val="24"/>
        </w:rPr>
      </w:pPr>
      <w:r>
        <w:rPr>
          <w:rFonts w:eastAsia="Times New Roman"/>
          <w:i/>
          <w:iCs/>
          <w:sz w:val="28"/>
          <w:szCs w:val="28"/>
        </w:rPr>
        <w:t>Список рекомендуемой нотной литературы;</w:t>
      </w:r>
    </w:p>
    <w:p w:rsidR="00F56F25" w:rsidRDefault="000126B5">
      <w:pPr>
        <w:numPr>
          <w:ilvl w:val="0"/>
          <w:numId w:val="9"/>
        </w:numPr>
        <w:tabs>
          <w:tab w:val="left" w:pos="140"/>
        </w:tabs>
        <w:spacing w:line="232" w:lineRule="auto"/>
        <w:ind w:left="140" w:hanging="139"/>
        <w:rPr>
          <w:rFonts w:eastAsia="Times New Roman"/>
          <w:i/>
          <w:iCs/>
          <w:sz w:val="24"/>
          <w:szCs w:val="24"/>
        </w:rPr>
      </w:pPr>
      <w:r>
        <w:rPr>
          <w:rFonts w:eastAsia="Times New Roman"/>
          <w:i/>
          <w:iCs/>
          <w:sz w:val="28"/>
          <w:szCs w:val="28"/>
        </w:rPr>
        <w:t>Список рекомендуемой методической литературы;</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9" w:lineRule="exact"/>
        <w:rPr>
          <w:sz w:val="20"/>
          <w:szCs w:val="20"/>
        </w:rPr>
      </w:pPr>
    </w:p>
    <w:p w:rsidR="00F56F25" w:rsidRPr="00B4167C" w:rsidRDefault="00F56F25" w:rsidP="00B4167C">
      <w:pPr>
        <w:ind w:right="40"/>
        <w:jc w:val="center"/>
        <w:rPr>
          <w:sz w:val="20"/>
          <w:szCs w:val="20"/>
        </w:rPr>
        <w:sectPr w:rsidR="00F56F25" w:rsidRPr="00B4167C">
          <w:pgSz w:w="11900" w:h="16838"/>
          <w:pgMar w:top="1440" w:right="786" w:bottom="418" w:left="820" w:header="0" w:footer="0" w:gutter="0"/>
          <w:cols w:space="720" w:equalWidth="0">
            <w:col w:w="10300"/>
          </w:cols>
        </w:sectPr>
      </w:pPr>
    </w:p>
    <w:p w:rsidR="00F56F25" w:rsidRDefault="00F56F25">
      <w:pPr>
        <w:spacing w:line="200" w:lineRule="exact"/>
        <w:rPr>
          <w:sz w:val="20"/>
          <w:szCs w:val="20"/>
        </w:rPr>
      </w:pPr>
    </w:p>
    <w:p w:rsidR="00F56F25" w:rsidRDefault="00F56F25">
      <w:pPr>
        <w:spacing w:line="242" w:lineRule="exact"/>
        <w:rPr>
          <w:sz w:val="20"/>
          <w:szCs w:val="20"/>
        </w:rPr>
      </w:pPr>
    </w:p>
    <w:p w:rsidR="00F56F25" w:rsidRDefault="000126B5">
      <w:pPr>
        <w:ind w:right="-39"/>
        <w:jc w:val="center"/>
        <w:rPr>
          <w:sz w:val="20"/>
          <w:szCs w:val="20"/>
        </w:rPr>
      </w:pPr>
      <w:r>
        <w:rPr>
          <w:rFonts w:eastAsia="Times New Roman"/>
          <w:b/>
          <w:bCs/>
          <w:sz w:val="28"/>
          <w:szCs w:val="28"/>
        </w:rPr>
        <w:t>ПОЯСНИТЕЛЬНАЯ ЗАПИСКА</w:t>
      </w:r>
    </w:p>
    <w:p w:rsidR="00F56F25" w:rsidRDefault="00F56F25">
      <w:pPr>
        <w:spacing w:line="81" w:lineRule="exact"/>
        <w:rPr>
          <w:sz w:val="20"/>
          <w:szCs w:val="20"/>
        </w:rPr>
      </w:pPr>
    </w:p>
    <w:p w:rsidR="00F56F25" w:rsidRDefault="000126B5" w:rsidP="000126B5">
      <w:pPr>
        <w:ind w:left="620"/>
        <w:jc w:val="both"/>
        <w:rPr>
          <w:sz w:val="20"/>
          <w:szCs w:val="20"/>
        </w:rPr>
      </w:pPr>
      <w:r>
        <w:rPr>
          <w:rFonts w:eastAsia="Times New Roman"/>
          <w:sz w:val="28"/>
          <w:szCs w:val="28"/>
        </w:rPr>
        <w:t>Активное формирование музыкальных способностей, творческих и</w:t>
      </w:r>
    </w:p>
    <w:p w:rsidR="00F56F25" w:rsidRDefault="00F56F25" w:rsidP="000126B5">
      <w:pPr>
        <w:spacing w:line="86" w:lineRule="exact"/>
        <w:jc w:val="both"/>
        <w:rPr>
          <w:sz w:val="20"/>
          <w:szCs w:val="20"/>
        </w:rPr>
      </w:pPr>
    </w:p>
    <w:p w:rsidR="00F56F25" w:rsidRDefault="000126B5" w:rsidP="000126B5">
      <w:pPr>
        <w:jc w:val="both"/>
        <w:rPr>
          <w:sz w:val="20"/>
          <w:szCs w:val="20"/>
        </w:rPr>
      </w:pPr>
      <w:r>
        <w:rPr>
          <w:rFonts w:eastAsia="Times New Roman"/>
          <w:sz w:val="28"/>
          <w:szCs w:val="28"/>
        </w:rPr>
        <w:t>исполнительских навыков у детей младшего возраста в условиях музыкального</w:t>
      </w:r>
    </w:p>
    <w:p w:rsidR="00F56F25" w:rsidRDefault="00F56F25" w:rsidP="000126B5">
      <w:pPr>
        <w:spacing w:line="86" w:lineRule="exact"/>
        <w:jc w:val="both"/>
        <w:rPr>
          <w:sz w:val="20"/>
          <w:szCs w:val="20"/>
        </w:rPr>
      </w:pPr>
    </w:p>
    <w:p w:rsidR="00F56F25" w:rsidRDefault="000126B5" w:rsidP="000126B5">
      <w:pPr>
        <w:jc w:val="both"/>
        <w:rPr>
          <w:sz w:val="20"/>
          <w:szCs w:val="20"/>
        </w:rPr>
      </w:pPr>
      <w:r>
        <w:rPr>
          <w:rFonts w:eastAsia="Times New Roman"/>
          <w:sz w:val="28"/>
          <w:szCs w:val="28"/>
        </w:rPr>
        <w:t>учебного заведения, в частности, в подготовительных</w:t>
      </w:r>
    </w:p>
    <w:p w:rsidR="00F56F25" w:rsidRDefault="00F56F25" w:rsidP="000126B5">
      <w:pPr>
        <w:spacing w:line="100" w:lineRule="exact"/>
        <w:jc w:val="both"/>
        <w:rPr>
          <w:sz w:val="20"/>
          <w:szCs w:val="20"/>
        </w:rPr>
      </w:pPr>
    </w:p>
    <w:p w:rsidR="00F56F25" w:rsidRDefault="000126B5" w:rsidP="000126B5">
      <w:pPr>
        <w:spacing w:line="301" w:lineRule="auto"/>
        <w:ind w:right="620"/>
        <w:jc w:val="both"/>
        <w:rPr>
          <w:sz w:val="20"/>
          <w:szCs w:val="20"/>
        </w:rPr>
      </w:pPr>
      <w:r>
        <w:rPr>
          <w:rFonts w:eastAsia="Times New Roman"/>
          <w:sz w:val="28"/>
          <w:szCs w:val="28"/>
        </w:rPr>
        <w:t>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rsidR="00F56F25" w:rsidRDefault="00F56F25" w:rsidP="000126B5">
      <w:pPr>
        <w:spacing w:line="22" w:lineRule="exact"/>
        <w:jc w:val="both"/>
        <w:rPr>
          <w:sz w:val="20"/>
          <w:szCs w:val="20"/>
        </w:rPr>
      </w:pPr>
    </w:p>
    <w:p w:rsidR="00CF2EF0" w:rsidRDefault="000126B5" w:rsidP="00CF2EF0">
      <w:pPr>
        <w:spacing w:line="315" w:lineRule="auto"/>
        <w:ind w:firstLine="708"/>
        <w:jc w:val="both"/>
        <w:rPr>
          <w:sz w:val="20"/>
          <w:szCs w:val="20"/>
        </w:rPr>
      </w:pPr>
      <w:r>
        <w:rPr>
          <w:rFonts w:eastAsia="Times New Roman"/>
          <w:sz w:val="27"/>
          <w:szCs w:val="27"/>
        </w:rPr>
        <w:t>Специфика музыкального воспитания в подготовительных группах определяется возрастными особенностями в развитии и восприятии детей дошкольного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постоянно требует смены впечатлений. Учитывая это, необходимо уметь быстро переключаться на различные виды деятельности, постоянно вводя в</w:t>
      </w:r>
      <w:r w:rsidR="00CF2EF0">
        <w:rPr>
          <w:sz w:val="20"/>
          <w:szCs w:val="20"/>
        </w:rPr>
        <w:t xml:space="preserve"> </w:t>
      </w:r>
      <w:r>
        <w:rPr>
          <w:rFonts w:eastAsia="Times New Roman"/>
          <w:sz w:val="28"/>
          <w:szCs w:val="28"/>
        </w:rPr>
        <w:t>урок что-либо новое (в формах работы, методических приемах, репертуаре), чередуя упражнения, требующие сосредоточенности, с легкими заданиями и игрой, которая является самым эффективным методом в работе.</w:t>
      </w:r>
      <w:r w:rsidR="00CF2EF0">
        <w:rPr>
          <w:sz w:val="20"/>
          <w:szCs w:val="20"/>
        </w:rPr>
        <w:t xml:space="preserve"> </w:t>
      </w:r>
    </w:p>
    <w:p w:rsidR="00F56F25" w:rsidRDefault="000126B5" w:rsidP="00CF2EF0">
      <w:pPr>
        <w:spacing w:line="315" w:lineRule="auto"/>
        <w:ind w:firstLine="708"/>
        <w:jc w:val="both"/>
        <w:rPr>
          <w:sz w:val="20"/>
          <w:szCs w:val="20"/>
        </w:rPr>
      </w:pPr>
      <w:r>
        <w:rPr>
          <w:rFonts w:eastAsia="Times New Roman"/>
          <w:sz w:val="27"/>
          <w:szCs w:val="27"/>
        </w:rPr>
        <w:t>Работа по предмету строится по тематическому и концентрическому принципу (темы изучаются в течении всего курса обучения).</w:t>
      </w:r>
    </w:p>
    <w:p w:rsidR="00F56F25" w:rsidRDefault="00F56F25" w:rsidP="000126B5">
      <w:pPr>
        <w:spacing w:line="6" w:lineRule="exact"/>
        <w:jc w:val="both"/>
        <w:rPr>
          <w:sz w:val="20"/>
          <w:szCs w:val="20"/>
        </w:rPr>
      </w:pPr>
    </w:p>
    <w:p w:rsidR="00CF2EF0" w:rsidRDefault="000126B5" w:rsidP="00CF2EF0">
      <w:pPr>
        <w:spacing w:line="302" w:lineRule="auto"/>
        <w:ind w:right="320" w:firstLine="708"/>
        <w:jc w:val="both"/>
        <w:rPr>
          <w:sz w:val="20"/>
          <w:szCs w:val="20"/>
        </w:rPr>
      </w:pPr>
      <w:r>
        <w:rPr>
          <w:rFonts w:eastAsia="Times New Roman"/>
          <w:sz w:val="28"/>
          <w:szCs w:val="28"/>
        </w:rPr>
        <w:t>Детям дошкольного возраста свойственна свободная творческая деятельность, которая проявляется интуитивно в играх, движении под музыку, фантазировании различных мелодий. В процессе занятий педагог руководит творческими поисками детей, стимулирует и направляет их фантазию. Используя способность детей к подражанию, педагог умело организует детское творчество, показывая для начала возможные варианты выполнения заданий. Это способствует пробуждению инициативы и воспитанию самостоятельности у детей. Практические навыки, приобретенные в процессе интуитивной творческой деятельности, постепенно подводит детей к осознанному творчеству.</w:t>
      </w:r>
      <w:r w:rsidR="00CF2EF0">
        <w:rPr>
          <w:sz w:val="20"/>
          <w:szCs w:val="20"/>
        </w:rPr>
        <w:t xml:space="preserve"> </w:t>
      </w:r>
    </w:p>
    <w:p w:rsidR="00F56F25" w:rsidRPr="000126B5" w:rsidRDefault="00CF2EF0" w:rsidP="00CF2EF0">
      <w:pPr>
        <w:spacing w:line="302" w:lineRule="auto"/>
        <w:ind w:right="320" w:firstLine="708"/>
        <w:jc w:val="both"/>
        <w:rPr>
          <w:sz w:val="20"/>
          <w:szCs w:val="20"/>
        </w:rPr>
      </w:pPr>
      <w:r>
        <w:rPr>
          <w:rFonts w:eastAsia="Times New Roman"/>
          <w:sz w:val="28"/>
          <w:szCs w:val="28"/>
        </w:rPr>
        <w:t xml:space="preserve">В </w:t>
      </w:r>
      <w:r w:rsidR="000126B5" w:rsidRPr="000126B5">
        <w:rPr>
          <w:rFonts w:eastAsia="Times New Roman"/>
          <w:sz w:val="28"/>
          <w:szCs w:val="28"/>
        </w:rPr>
        <w:t>процессе обучения широко используется дидактический материал в виде различных наглядных пособий, помогающих освоению программных требований по предмету «Основы музыкальной грамоты». Так же, на уроках используется учебное пособие «Музыкальная</w:t>
      </w:r>
      <w:r w:rsidR="000126B5">
        <w:rPr>
          <w:rFonts w:eastAsia="Times New Roman"/>
          <w:sz w:val="28"/>
          <w:szCs w:val="28"/>
        </w:rPr>
        <w:t xml:space="preserve"> </w:t>
      </w:r>
      <w:r w:rsidR="000126B5" w:rsidRPr="000126B5">
        <w:rPr>
          <w:rFonts w:eastAsia="Times New Roman"/>
          <w:sz w:val="28"/>
          <w:szCs w:val="28"/>
        </w:rPr>
        <w:t>пропись</w:t>
      </w:r>
      <w:r w:rsidR="000126B5">
        <w:rPr>
          <w:rFonts w:eastAsia="Times New Roman"/>
          <w:sz w:val="28"/>
          <w:szCs w:val="28"/>
        </w:rPr>
        <w:t>»</w:t>
      </w:r>
      <w:r w:rsidR="000126B5" w:rsidRPr="000126B5">
        <w:rPr>
          <w:rFonts w:eastAsia="Times New Roman"/>
          <w:sz w:val="28"/>
          <w:szCs w:val="28"/>
        </w:rPr>
        <w:t>. Пропись в доступной, игровой форме знакомит дошкольников с азами нотной грамоты.</w:t>
      </w:r>
    </w:p>
    <w:p w:rsidR="00F56F25" w:rsidRDefault="00F56F25">
      <w:pPr>
        <w:spacing w:line="28" w:lineRule="exact"/>
        <w:rPr>
          <w:sz w:val="20"/>
          <w:szCs w:val="20"/>
        </w:rPr>
      </w:pPr>
    </w:p>
    <w:p w:rsidR="00F56F25" w:rsidRDefault="000126B5">
      <w:pPr>
        <w:spacing w:line="299" w:lineRule="auto"/>
        <w:ind w:firstLine="708"/>
        <w:jc w:val="both"/>
        <w:rPr>
          <w:sz w:val="20"/>
          <w:szCs w:val="20"/>
        </w:rPr>
      </w:pPr>
      <w:r>
        <w:rPr>
          <w:rFonts w:eastAsia="Times New Roman"/>
          <w:b/>
          <w:bCs/>
          <w:sz w:val="28"/>
          <w:szCs w:val="28"/>
        </w:rPr>
        <w:lastRenderedPageBreak/>
        <w:t xml:space="preserve">Актуальность программы – </w:t>
      </w:r>
      <w:r>
        <w:rPr>
          <w:rFonts w:eastAsia="Times New Roman"/>
          <w:sz w:val="28"/>
          <w:szCs w:val="28"/>
        </w:rPr>
        <w:t>данная программа позволяет более качественно</w:t>
      </w:r>
      <w:r>
        <w:rPr>
          <w:rFonts w:eastAsia="Times New Roman"/>
          <w:b/>
          <w:bCs/>
          <w:sz w:val="28"/>
          <w:szCs w:val="28"/>
        </w:rPr>
        <w:t xml:space="preserve"> </w:t>
      </w:r>
      <w:r>
        <w:rPr>
          <w:rFonts w:eastAsia="Times New Roman"/>
          <w:sz w:val="28"/>
          <w:szCs w:val="28"/>
        </w:rPr>
        <w:t>подготовить учащегося к дальнейшему обучению в музыкальной школе и на музыкальных отделениях в школах искусств.</w:t>
      </w:r>
    </w:p>
    <w:p w:rsidR="00F56F25" w:rsidRDefault="00F56F25">
      <w:pPr>
        <w:spacing w:line="7" w:lineRule="exact"/>
        <w:rPr>
          <w:sz w:val="20"/>
          <w:szCs w:val="20"/>
        </w:rPr>
      </w:pPr>
    </w:p>
    <w:p w:rsidR="00F56F25" w:rsidRDefault="000126B5">
      <w:pPr>
        <w:ind w:left="700"/>
        <w:rPr>
          <w:sz w:val="20"/>
          <w:szCs w:val="20"/>
        </w:rPr>
      </w:pPr>
      <w:r>
        <w:rPr>
          <w:rFonts w:eastAsia="Times New Roman"/>
          <w:b/>
          <w:bCs/>
          <w:sz w:val="28"/>
          <w:szCs w:val="28"/>
        </w:rPr>
        <w:t xml:space="preserve">Назначение программы – </w:t>
      </w:r>
      <w:r>
        <w:rPr>
          <w:rFonts w:eastAsia="Times New Roman"/>
          <w:sz w:val="28"/>
          <w:szCs w:val="28"/>
        </w:rPr>
        <w:t>обучение детей младшего дошкольного возраста.</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Программа адаптирована к условиям обучения в Ярковской детской музыкальной школе.</w:t>
      </w:r>
    </w:p>
    <w:p w:rsidR="00F56F25" w:rsidRDefault="00F56F25">
      <w:pPr>
        <w:spacing w:line="86" w:lineRule="exact"/>
        <w:rPr>
          <w:sz w:val="20"/>
          <w:szCs w:val="20"/>
        </w:rPr>
      </w:pPr>
    </w:p>
    <w:p w:rsidR="00F56F25" w:rsidRDefault="000126B5">
      <w:pPr>
        <w:ind w:left="620"/>
        <w:rPr>
          <w:sz w:val="20"/>
          <w:szCs w:val="20"/>
        </w:rPr>
      </w:pPr>
      <w:r>
        <w:rPr>
          <w:rFonts w:eastAsia="Times New Roman"/>
          <w:b/>
          <w:bCs/>
          <w:sz w:val="28"/>
          <w:szCs w:val="28"/>
        </w:rPr>
        <w:t xml:space="preserve">Направленность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художественно-эстетическая.</w:t>
      </w:r>
    </w:p>
    <w:p w:rsidR="00F56F25" w:rsidRDefault="00F56F25">
      <w:pPr>
        <w:spacing w:line="86" w:lineRule="exact"/>
        <w:rPr>
          <w:sz w:val="20"/>
          <w:szCs w:val="20"/>
        </w:rPr>
      </w:pPr>
    </w:p>
    <w:p w:rsidR="00F56F25" w:rsidRDefault="000126B5">
      <w:pPr>
        <w:ind w:left="360"/>
        <w:rPr>
          <w:sz w:val="20"/>
          <w:szCs w:val="20"/>
        </w:rPr>
      </w:pPr>
      <w:r>
        <w:rPr>
          <w:rFonts w:eastAsia="Times New Roman"/>
          <w:b/>
          <w:bCs/>
          <w:sz w:val="28"/>
          <w:szCs w:val="28"/>
        </w:rPr>
        <w:t>Возраст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7-9</w:t>
      </w:r>
      <w:r>
        <w:rPr>
          <w:rFonts w:eastAsia="Times New Roman"/>
          <w:b/>
          <w:bCs/>
          <w:sz w:val="28"/>
          <w:szCs w:val="28"/>
        </w:rPr>
        <w:t xml:space="preserve"> </w:t>
      </w:r>
      <w:r>
        <w:rPr>
          <w:rFonts w:eastAsia="Times New Roman"/>
          <w:sz w:val="28"/>
          <w:szCs w:val="28"/>
        </w:rPr>
        <w:t>лет.</w:t>
      </w:r>
    </w:p>
    <w:p w:rsidR="00F56F25" w:rsidRDefault="00F56F25">
      <w:pPr>
        <w:spacing w:line="86" w:lineRule="exact"/>
        <w:rPr>
          <w:sz w:val="20"/>
          <w:szCs w:val="20"/>
        </w:rPr>
      </w:pPr>
    </w:p>
    <w:p w:rsidR="00F56F25" w:rsidRDefault="000126B5">
      <w:pPr>
        <w:ind w:left="360"/>
        <w:rPr>
          <w:sz w:val="20"/>
          <w:szCs w:val="20"/>
        </w:rPr>
      </w:pPr>
      <w:r>
        <w:rPr>
          <w:rFonts w:eastAsia="Times New Roman"/>
          <w:b/>
          <w:bCs/>
          <w:sz w:val="28"/>
          <w:szCs w:val="28"/>
        </w:rPr>
        <w:t xml:space="preserve">Ступень обучения - </w:t>
      </w:r>
      <w:r>
        <w:rPr>
          <w:rFonts w:eastAsia="Times New Roman"/>
          <w:sz w:val="28"/>
          <w:szCs w:val="28"/>
        </w:rPr>
        <w:t>подготовительная.</w:t>
      </w:r>
    </w:p>
    <w:p w:rsidR="00F56F25" w:rsidRDefault="00F56F25">
      <w:pPr>
        <w:spacing w:line="87" w:lineRule="exact"/>
        <w:rPr>
          <w:sz w:val="20"/>
          <w:szCs w:val="20"/>
        </w:rPr>
      </w:pPr>
    </w:p>
    <w:p w:rsidR="00F56F25" w:rsidRDefault="000126B5">
      <w:pPr>
        <w:ind w:left="700"/>
        <w:rPr>
          <w:sz w:val="20"/>
          <w:szCs w:val="20"/>
        </w:rPr>
      </w:pPr>
      <w:r>
        <w:rPr>
          <w:rFonts w:eastAsia="Times New Roman"/>
          <w:b/>
          <w:bCs/>
          <w:sz w:val="28"/>
          <w:szCs w:val="28"/>
        </w:rPr>
        <w:t xml:space="preserve">Срок реализации программы - </w:t>
      </w:r>
      <w:r>
        <w:rPr>
          <w:rFonts w:eastAsia="Times New Roman"/>
          <w:sz w:val="28"/>
          <w:szCs w:val="28"/>
        </w:rPr>
        <w:t>программа рассчитана на</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года обучения.</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 xml:space="preserve">Объѐм программы </w:t>
      </w:r>
      <w:r>
        <w:rPr>
          <w:rFonts w:eastAsia="Times New Roman"/>
          <w:b/>
          <w:bCs/>
          <w:sz w:val="28"/>
          <w:szCs w:val="28"/>
        </w:rPr>
        <w:t>–</w:t>
      </w:r>
      <w:r>
        <w:rPr>
          <w:rFonts w:eastAsia="Times New Roman"/>
          <w:sz w:val="28"/>
          <w:szCs w:val="28"/>
        </w:rPr>
        <w:t xml:space="preserve"> </w:t>
      </w:r>
      <w:r w:rsidR="00084283">
        <w:rPr>
          <w:rFonts w:eastAsia="Times New Roman"/>
          <w:sz w:val="28"/>
          <w:szCs w:val="28"/>
        </w:rPr>
        <w:t>68</w:t>
      </w:r>
      <w:r>
        <w:rPr>
          <w:rFonts w:eastAsia="Times New Roman"/>
          <w:sz w:val="28"/>
          <w:szCs w:val="28"/>
        </w:rPr>
        <w:t xml:space="preserve"> час</w:t>
      </w:r>
      <w:r w:rsidR="00084283">
        <w:rPr>
          <w:rFonts w:eastAsia="Times New Roman"/>
          <w:sz w:val="28"/>
          <w:szCs w:val="28"/>
        </w:rPr>
        <w:t>ов</w:t>
      </w:r>
      <w:r>
        <w:rPr>
          <w:rFonts w:eastAsia="Times New Roman"/>
          <w:sz w:val="28"/>
          <w:szCs w:val="28"/>
        </w:rPr>
        <w:t>, которые распределяются следующим образом:</w:t>
      </w:r>
    </w:p>
    <w:p w:rsidR="00F56F25" w:rsidRDefault="00F56F25">
      <w:pPr>
        <w:spacing w:line="86" w:lineRule="exact"/>
        <w:rPr>
          <w:sz w:val="20"/>
          <w:szCs w:val="20"/>
        </w:rPr>
      </w:pPr>
    </w:p>
    <w:p w:rsidR="00F56F25" w:rsidRDefault="000126B5">
      <w:pPr>
        <w:ind w:left="700"/>
        <w:rPr>
          <w:sz w:val="20"/>
          <w:szCs w:val="20"/>
        </w:rPr>
      </w:pPr>
      <w:r>
        <w:rPr>
          <w:rFonts w:eastAsia="Times New Roman"/>
          <w:sz w:val="28"/>
          <w:szCs w:val="28"/>
        </w:rPr>
        <w:t xml:space="preserve">1 год – </w:t>
      </w:r>
      <w:r w:rsidR="00084283">
        <w:rPr>
          <w:rFonts w:eastAsia="Times New Roman"/>
          <w:sz w:val="28"/>
          <w:szCs w:val="28"/>
        </w:rPr>
        <w:t>68</w:t>
      </w:r>
      <w:r>
        <w:rPr>
          <w:rFonts w:eastAsia="Times New Roman"/>
          <w:sz w:val="28"/>
          <w:szCs w:val="28"/>
        </w:rPr>
        <w:t xml:space="preserve"> час</w:t>
      </w:r>
      <w:r w:rsidR="00CF2EF0">
        <w:rPr>
          <w:rFonts w:eastAsia="Times New Roman"/>
          <w:sz w:val="28"/>
          <w:szCs w:val="28"/>
        </w:rPr>
        <w:t>ов</w:t>
      </w:r>
      <w:r>
        <w:rPr>
          <w:rFonts w:eastAsia="Times New Roman"/>
          <w:sz w:val="28"/>
          <w:szCs w:val="28"/>
        </w:rPr>
        <w:t xml:space="preserve"> (1 час, </w:t>
      </w:r>
      <w:r w:rsidR="00084283">
        <w:rPr>
          <w:rFonts w:eastAsia="Times New Roman"/>
          <w:sz w:val="28"/>
          <w:szCs w:val="28"/>
        </w:rPr>
        <w:t>2</w:t>
      </w:r>
      <w:r>
        <w:rPr>
          <w:rFonts w:eastAsia="Times New Roman"/>
          <w:sz w:val="28"/>
          <w:szCs w:val="28"/>
        </w:rPr>
        <w:t xml:space="preserve"> раз</w:t>
      </w:r>
      <w:r w:rsidR="00084283">
        <w:rPr>
          <w:rFonts w:eastAsia="Times New Roman"/>
          <w:sz w:val="28"/>
          <w:szCs w:val="28"/>
        </w:rPr>
        <w:t>а</w:t>
      </w:r>
      <w:r>
        <w:rPr>
          <w:rFonts w:eastAsia="Times New Roman"/>
          <w:sz w:val="28"/>
          <w:szCs w:val="28"/>
        </w:rPr>
        <w:t xml:space="preserve"> в неделю)</w:t>
      </w:r>
    </w:p>
    <w:p w:rsidR="00F56F25" w:rsidRDefault="00F56F25">
      <w:pPr>
        <w:spacing w:line="200" w:lineRule="exact"/>
        <w:rPr>
          <w:sz w:val="20"/>
          <w:szCs w:val="20"/>
        </w:rPr>
      </w:pPr>
    </w:p>
    <w:p w:rsidR="00F56F25" w:rsidRDefault="00F56F25">
      <w:pPr>
        <w:spacing w:line="299" w:lineRule="exact"/>
        <w:rPr>
          <w:sz w:val="20"/>
          <w:szCs w:val="20"/>
        </w:rPr>
      </w:pPr>
    </w:p>
    <w:p w:rsidR="00F56F25" w:rsidRDefault="000126B5">
      <w:pPr>
        <w:ind w:left="360"/>
        <w:rPr>
          <w:rFonts w:eastAsia="Times New Roman"/>
          <w:b/>
          <w:bCs/>
          <w:sz w:val="28"/>
          <w:szCs w:val="28"/>
        </w:rPr>
      </w:pPr>
      <w:r>
        <w:rPr>
          <w:rFonts w:eastAsia="Times New Roman"/>
          <w:b/>
          <w:bCs/>
          <w:sz w:val="28"/>
          <w:szCs w:val="28"/>
        </w:rPr>
        <w:t>Форма организации образовательного процесса.</w:t>
      </w:r>
    </w:p>
    <w:p w:rsidR="00CF2EF0" w:rsidRDefault="00CF2EF0">
      <w:pPr>
        <w:ind w:left="360"/>
        <w:rPr>
          <w:rFonts w:eastAsia="Times New Roman"/>
          <w:b/>
          <w:bCs/>
          <w:sz w:val="28"/>
          <w:szCs w:val="28"/>
        </w:rPr>
      </w:pPr>
    </w:p>
    <w:p w:rsidR="00F56F25" w:rsidRPr="00CF2EF0" w:rsidRDefault="000126B5" w:rsidP="00CF2EF0">
      <w:pPr>
        <w:spacing w:line="360" w:lineRule="auto"/>
        <w:ind w:left="360"/>
        <w:jc w:val="both"/>
        <w:rPr>
          <w:sz w:val="20"/>
          <w:szCs w:val="20"/>
        </w:rPr>
      </w:pPr>
      <w:r w:rsidRPr="000126B5">
        <w:rPr>
          <w:rFonts w:eastAsia="Times New Roman"/>
          <w:sz w:val="28"/>
          <w:szCs w:val="28"/>
        </w:rPr>
        <w:t xml:space="preserve">Форма обучения – очная, с применением дистанционных образовательных технологий и электронного обучения. </w:t>
      </w:r>
      <w:r>
        <w:rPr>
          <w:rFonts w:eastAsia="Times New Roman"/>
          <w:sz w:val="28"/>
          <w:szCs w:val="28"/>
        </w:rPr>
        <w:t xml:space="preserve">Программа предусматривает групповую форму учебной работы с учащимися. Групповая работа позволяет оптимизировать учебный процесс и облегчает проведение урока. Освоение учащимися комплекса знаний, приобретение ими умений и навыков возможно при условии постоянной фронтальной работы со всей группой по всем разделам программы, что требует разумного планирования учебного процесса в </w:t>
      </w:r>
      <w:r w:rsidRPr="00CF2EF0">
        <w:rPr>
          <w:rFonts w:eastAsia="Times New Roman"/>
          <w:sz w:val="28"/>
          <w:szCs w:val="28"/>
        </w:rPr>
        <w:t>целом</w:t>
      </w:r>
      <w:r w:rsidR="00CF2EF0" w:rsidRPr="00CF2EF0">
        <w:rPr>
          <w:sz w:val="28"/>
          <w:szCs w:val="28"/>
        </w:rPr>
        <w:t xml:space="preserve"> и </w:t>
      </w:r>
      <w:r w:rsidRPr="00CF2EF0">
        <w:rPr>
          <w:rFonts w:eastAsia="Times New Roman"/>
          <w:sz w:val="28"/>
          <w:szCs w:val="28"/>
        </w:rPr>
        <w:t>детальной</w:t>
      </w:r>
      <w:r>
        <w:rPr>
          <w:rFonts w:eastAsia="Times New Roman"/>
          <w:sz w:val="28"/>
          <w:szCs w:val="28"/>
        </w:rPr>
        <w:t xml:space="preserve"> подготовки к каждому уроку. В процессе обучения используется тематическая форма учебных занятий. Используется принцип чередования разных видов работы на уроке. Наполняемость групп - в среднем 7-10 человек.</w:t>
      </w:r>
    </w:p>
    <w:p w:rsidR="00F56F25" w:rsidRDefault="00F56F25">
      <w:pPr>
        <w:spacing w:line="7" w:lineRule="exact"/>
        <w:rPr>
          <w:rFonts w:eastAsia="Times New Roman"/>
          <w:sz w:val="28"/>
          <w:szCs w:val="28"/>
        </w:rPr>
      </w:pPr>
    </w:p>
    <w:p w:rsidR="00F56F25" w:rsidRDefault="00CF2EF0">
      <w:pPr>
        <w:rPr>
          <w:rFonts w:eastAsia="Times New Roman"/>
          <w:sz w:val="28"/>
          <w:szCs w:val="28"/>
        </w:rPr>
      </w:pPr>
      <w:r>
        <w:rPr>
          <w:rFonts w:eastAsia="Times New Roman"/>
          <w:b/>
          <w:bCs/>
          <w:sz w:val="28"/>
          <w:szCs w:val="28"/>
        </w:rPr>
        <w:t xml:space="preserve">     </w:t>
      </w:r>
      <w:r w:rsidR="000126B5">
        <w:rPr>
          <w:rFonts w:eastAsia="Times New Roman"/>
          <w:b/>
          <w:bCs/>
          <w:sz w:val="28"/>
          <w:szCs w:val="28"/>
        </w:rPr>
        <w:t xml:space="preserve">Режим занятий: </w:t>
      </w:r>
      <w:r w:rsidR="000126B5">
        <w:rPr>
          <w:rFonts w:eastAsia="Times New Roman"/>
          <w:sz w:val="28"/>
          <w:szCs w:val="28"/>
        </w:rPr>
        <w:t>1</w:t>
      </w:r>
      <w:r w:rsidR="000126B5">
        <w:rPr>
          <w:rFonts w:eastAsia="Times New Roman"/>
          <w:b/>
          <w:bCs/>
          <w:sz w:val="28"/>
          <w:szCs w:val="28"/>
        </w:rPr>
        <w:t xml:space="preserve"> </w:t>
      </w:r>
      <w:r w:rsidR="000126B5">
        <w:rPr>
          <w:rFonts w:eastAsia="Times New Roman"/>
          <w:sz w:val="28"/>
          <w:szCs w:val="28"/>
        </w:rPr>
        <w:t>часа</w:t>
      </w:r>
      <w:r w:rsidR="000126B5">
        <w:rPr>
          <w:rFonts w:eastAsia="Times New Roman"/>
          <w:b/>
          <w:bCs/>
          <w:sz w:val="28"/>
          <w:szCs w:val="28"/>
        </w:rPr>
        <w:t xml:space="preserve"> </w:t>
      </w:r>
      <w:r w:rsidR="000126B5">
        <w:rPr>
          <w:rFonts w:eastAsia="Times New Roman"/>
          <w:sz w:val="28"/>
          <w:szCs w:val="28"/>
        </w:rPr>
        <w:t>(35-40</w:t>
      </w:r>
      <w:r w:rsidR="000126B5">
        <w:rPr>
          <w:rFonts w:eastAsia="Times New Roman"/>
          <w:b/>
          <w:bCs/>
          <w:sz w:val="28"/>
          <w:szCs w:val="28"/>
        </w:rPr>
        <w:t xml:space="preserve"> </w:t>
      </w:r>
      <w:r w:rsidR="000126B5">
        <w:rPr>
          <w:rFonts w:eastAsia="Times New Roman"/>
          <w:sz w:val="28"/>
          <w:szCs w:val="28"/>
        </w:rPr>
        <w:t>минут), 1</w:t>
      </w:r>
      <w:r w:rsidR="000126B5">
        <w:rPr>
          <w:rFonts w:eastAsia="Times New Roman"/>
          <w:b/>
          <w:bCs/>
          <w:sz w:val="28"/>
          <w:szCs w:val="28"/>
        </w:rPr>
        <w:t xml:space="preserve"> </w:t>
      </w:r>
      <w:r w:rsidR="000126B5">
        <w:rPr>
          <w:rFonts w:eastAsia="Times New Roman"/>
          <w:sz w:val="28"/>
          <w:szCs w:val="28"/>
        </w:rPr>
        <w:t>раза в неделю.</w:t>
      </w:r>
    </w:p>
    <w:p w:rsidR="00F56F25" w:rsidRDefault="00F56F25">
      <w:pPr>
        <w:spacing w:line="200" w:lineRule="exact"/>
        <w:rPr>
          <w:sz w:val="20"/>
          <w:szCs w:val="20"/>
        </w:rPr>
      </w:pPr>
    </w:p>
    <w:p w:rsidR="00F56F25" w:rsidRDefault="00F56F25">
      <w:pPr>
        <w:spacing w:line="308" w:lineRule="exact"/>
        <w:rPr>
          <w:sz w:val="20"/>
          <w:szCs w:val="20"/>
        </w:rPr>
      </w:pPr>
    </w:p>
    <w:p w:rsidR="00F56F25" w:rsidRDefault="000126B5">
      <w:pPr>
        <w:spacing w:line="294" w:lineRule="auto"/>
        <w:ind w:right="20" w:firstLine="708"/>
        <w:rPr>
          <w:sz w:val="20"/>
          <w:szCs w:val="20"/>
        </w:rPr>
      </w:pPr>
      <w:r>
        <w:rPr>
          <w:rFonts w:eastAsia="Times New Roman"/>
          <w:b/>
          <w:bCs/>
          <w:sz w:val="28"/>
          <w:szCs w:val="28"/>
        </w:rPr>
        <w:t xml:space="preserve">Цель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создание условий для формирования навыков и умений</w:t>
      </w:r>
      <w:r>
        <w:rPr>
          <w:rFonts w:eastAsia="Times New Roman"/>
          <w:b/>
          <w:bCs/>
          <w:sz w:val="28"/>
          <w:szCs w:val="28"/>
        </w:rPr>
        <w:t xml:space="preserve"> </w:t>
      </w:r>
      <w:r>
        <w:rPr>
          <w:rFonts w:eastAsia="Times New Roman"/>
          <w:sz w:val="28"/>
          <w:szCs w:val="28"/>
        </w:rPr>
        <w:t>путем развития у учащихся стабильного интереса к музыкальным занятиям.</w:t>
      </w:r>
    </w:p>
    <w:p w:rsidR="00F56F25" w:rsidRDefault="00F56F25">
      <w:pPr>
        <w:spacing w:line="28" w:lineRule="exact"/>
        <w:rPr>
          <w:sz w:val="20"/>
          <w:szCs w:val="20"/>
        </w:rPr>
      </w:pPr>
    </w:p>
    <w:p w:rsidR="00F56F25" w:rsidRDefault="000126B5">
      <w:pPr>
        <w:spacing w:line="294" w:lineRule="auto"/>
        <w:ind w:right="20" w:firstLine="360"/>
        <w:rPr>
          <w:sz w:val="20"/>
          <w:szCs w:val="20"/>
        </w:rPr>
      </w:pPr>
      <w:r>
        <w:rPr>
          <w:rFonts w:eastAsia="Times New Roman"/>
          <w:sz w:val="28"/>
          <w:szCs w:val="28"/>
        </w:rPr>
        <w:t>Перед курсом сольфеджио в подготовительных группах музыкальных школах ставятся следующие</w:t>
      </w:r>
    </w:p>
    <w:p w:rsidR="00F56F25" w:rsidRDefault="00F56F25">
      <w:pPr>
        <w:spacing w:line="18" w:lineRule="exact"/>
        <w:rPr>
          <w:sz w:val="20"/>
          <w:szCs w:val="20"/>
        </w:rPr>
      </w:pPr>
    </w:p>
    <w:p w:rsidR="00F56F25" w:rsidRDefault="000126B5">
      <w:pPr>
        <w:ind w:left="360"/>
        <w:rPr>
          <w:sz w:val="20"/>
          <w:szCs w:val="20"/>
        </w:rPr>
      </w:pPr>
      <w:r>
        <w:rPr>
          <w:rFonts w:eastAsia="Times New Roman"/>
          <w:b/>
          <w:bCs/>
          <w:sz w:val="28"/>
          <w:szCs w:val="28"/>
        </w:rPr>
        <w:t>Задачи:</w:t>
      </w:r>
    </w:p>
    <w:p w:rsidR="00F56F25" w:rsidRDefault="00F56F25">
      <w:pPr>
        <w:spacing w:line="11" w:lineRule="exact"/>
        <w:rPr>
          <w:sz w:val="20"/>
          <w:szCs w:val="20"/>
        </w:rPr>
      </w:pPr>
    </w:p>
    <w:p w:rsidR="00F56F25" w:rsidRDefault="000126B5">
      <w:pPr>
        <w:numPr>
          <w:ilvl w:val="0"/>
          <w:numId w:val="12"/>
        </w:numPr>
        <w:tabs>
          <w:tab w:val="left" w:pos="566"/>
        </w:tabs>
        <w:spacing w:line="234" w:lineRule="auto"/>
        <w:ind w:left="720" w:right="20" w:hanging="360"/>
        <w:rPr>
          <w:rFonts w:ascii="Wingdings" w:eastAsia="Wingdings" w:hAnsi="Wingdings" w:cs="Wingdings"/>
          <w:sz w:val="18"/>
          <w:szCs w:val="18"/>
        </w:rPr>
      </w:pPr>
      <w:r>
        <w:rPr>
          <w:rFonts w:eastAsia="Times New Roman"/>
          <w:sz w:val="28"/>
          <w:szCs w:val="28"/>
        </w:rPr>
        <w:t>выявление и всестороннее развитие музыкальных способностей детей, формирование первоначальных музыкальных представлений и навыков;</w:t>
      </w:r>
    </w:p>
    <w:p w:rsidR="00F56F25" w:rsidRDefault="00F56F25">
      <w:pPr>
        <w:spacing w:line="86" w:lineRule="exact"/>
        <w:rPr>
          <w:sz w:val="20"/>
          <w:szCs w:val="20"/>
        </w:rPr>
      </w:pPr>
    </w:p>
    <w:p w:rsidR="00F56F25" w:rsidRDefault="000126B5">
      <w:pPr>
        <w:ind w:left="360"/>
        <w:rPr>
          <w:sz w:val="20"/>
          <w:szCs w:val="20"/>
        </w:rPr>
      </w:pPr>
      <w:r>
        <w:rPr>
          <w:rFonts w:eastAsia="Times New Roman"/>
          <w:sz w:val="28"/>
          <w:szCs w:val="28"/>
        </w:rPr>
        <w:t>развивающие</w:t>
      </w:r>
    </w:p>
    <w:p w:rsidR="00F56F25" w:rsidRDefault="00F56F25">
      <w:pPr>
        <w:spacing w:line="16" w:lineRule="exact"/>
        <w:rPr>
          <w:sz w:val="20"/>
          <w:szCs w:val="20"/>
        </w:rPr>
      </w:pPr>
    </w:p>
    <w:p w:rsidR="00F56F25" w:rsidRDefault="000126B5">
      <w:pPr>
        <w:numPr>
          <w:ilvl w:val="0"/>
          <w:numId w:val="13"/>
        </w:numPr>
        <w:tabs>
          <w:tab w:val="left" w:pos="567"/>
        </w:tabs>
        <w:spacing w:line="292" w:lineRule="auto"/>
        <w:ind w:left="360" w:right="2220"/>
        <w:rPr>
          <w:rFonts w:ascii="Wingdings" w:eastAsia="Wingdings" w:hAnsi="Wingdings" w:cs="Wingdings"/>
          <w:sz w:val="18"/>
          <w:szCs w:val="18"/>
        </w:rPr>
      </w:pPr>
      <w:r>
        <w:rPr>
          <w:rFonts w:eastAsia="Times New Roman"/>
          <w:sz w:val="28"/>
          <w:szCs w:val="28"/>
        </w:rPr>
        <w:t>приобретение элементарных сведений по музыкальной грамоте; воспитательные</w:t>
      </w:r>
    </w:p>
    <w:p w:rsidR="00F56F25" w:rsidRDefault="00F56F25">
      <w:pPr>
        <w:spacing w:line="200" w:lineRule="exact"/>
        <w:rPr>
          <w:sz w:val="20"/>
          <w:szCs w:val="20"/>
        </w:rPr>
      </w:pPr>
    </w:p>
    <w:p w:rsidR="00F56F25" w:rsidRDefault="00F56F25">
      <w:pPr>
        <w:spacing w:line="320" w:lineRule="exact"/>
        <w:rPr>
          <w:sz w:val="20"/>
          <w:szCs w:val="20"/>
        </w:rPr>
      </w:pPr>
    </w:p>
    <w:p w:rsidR="00F56F25" w:rsidRDefault="000126B5">
      <w:pPr>
        <w:numPr>
          <w:ilvl w:val="0"/>
          <w:numId w:val="14"/>
        </w:numPr>
        <w:tabs>
          <w:tab w:val="left" w:pos="560"/>
        </w:tabs>
        <w:ind w:left="560" w:hanging="200"/>
        <w:rPr>
          <w:rFonts w:ascii="Wingdings" w:eastAsia="Wingdings" w:hAnsi="Wingdings" w:cs="Wingdings"/>
          <w:sz w:val="18"/>
          <w:szCs w:val="18"/>
        </w:rPr>
      </w:pPr>
      <w:r>
        <w:rPr>
          <w:rFonts w:eastAsia="Times New Roman"/>
          <w:sz w:val="28"/>
          <w:szCs w:val="28"/>
        </w:rPr>
        <w:t>привитие детям любви интереса к музыке, накопление музыкальных впечатлений</w:t>
      </w:r>
    </w:p>
    <w:p w:rsidR="00F56F25" w:rsidRDefault="000126B5">
      <w:pPr>
        <w:numPr>
          <w:ilvl w:val="1"/>
          <w:numId w:val="14"/>
        </w:numPr>
        <w:tabs>
          <w:tab w:val="left" w:pos="940"/>
        </w:tabs>
        <w:ind w:left="940" w:hanging="220"/>
        <w:rPr>
          <w:rFonts w:eastAsia="Times New Roman"/>
          <w:sz w:val="28"/>
          <w:szCs w:val="28"/>
        </w:rPr>
      </w:pPr>
      <w:r>
        <w:rPr>
          <w:rFonts w:eastAsia="Times New Roman"/>
          <w:sz w:val="28"/>
          <w:szCs w:val="28"/>
        </w:rPr>
        <w:t>воспитание художественного вкуса.</w:t>
      </w:r>
    </w:p>
    <w:p w:rsidR="00F56F25" w:rsidRDefault="00F56F25">
      <w:pPr>
        <w:spacing w:line="88" w:lineRule="exact"/>
        <w:rPr>
          <w:sz w:val="20"/>
          <w:szCs w:val="20"/>
        </w:rPr>
      </w:pPr>
    </w:p>
    <w:p w:rsidR="00F56F25" w:rsidRDefault="000126B5">
      <w:pPr>
        <w:ind w:left="700"/>
        <w:rPr>
          <w:sz w:val="20"/>
          <w:szCs w:val="20"/>
        </w:rPr>
      </w:pPr>
      <w:r>
        <w:rPr>
          <w:rFonts w:eastAsia="Times New Roman"/>
          <w:b/>
          <w:bCs/>
          <w:sz w:val="28"/>
          <w:szCs w:val="28"/>
        </w:rPr>
        <w:t>Ожидаемые результаты и способы их проверки</w:t>
      </w:r>
    </w:p>
    <w:p w:rsidR="00F56F25" w:rsidRDefault="00F56F25">
      <w:pPr>
        <w:spacing w:line="95" w:lineRule="exact"/>
        <w:rPr>
          <w:sz w:val="20"/>
          <w:szCs w:val="20"/>
        </w:rPr>
      </w:pPr>
    </w:p>
    <w:p w:rsidR="00F56F25" w:rsidRDefault="000126B5">
      <w:pPr>
        <w:spacing w:line="272" w:lineRule="auto"/>
        <w:ind w:left="620" w:right="4200" w:hanging="628"/>
        <w:rPr>
          <w:sz w:val="20"/>
          <w:szCs w:val="20"/>
        </w:rPr>
      </w:pPr>
      <w:r>
        <w:rPr>
          <w:rFonts w:eastAsia="Times New Roman"/>
          <w:sz w:val="28"/>
          <w:szCs w:val="28"/>
        </w:rPr>
        <w:t xml:space="preserve">В результате освоения данной программы учащиеся должны </w:t>
      </w:r>
      <w:r>
        <w:rPr>
          <w:rFonts w:eastAsia="Times New Roman"/>
          <w:b/>
          <w:bCs/>
          <w:sz w:val="28"/>
          <w:szCs w:val="28"/>
        </w:rPr>
        <w:t>знать:</w:t>
      </w:r>
    </w:p>
    <w:p w:rsidR="00F56F25" w:rsidRDefault="000126B5">
      <w:pPr>
        <w:numPr>
          <w:ilvl w:val="0"/>
          <w:numId w:val="15"/>
        </w:numPr>
        <w:tabs>
          <w:tab w:val="left" w:pos="560"/>
        </w:tabs>
        <w:spacing w:line="231" w:lineRule="auto"/>
        <w:ind w:left="560" w:hanging="200"/>
        <w:rPr>
          <w:rFonts w:ascii="Wingdings" w:eastAsia="Wingdings" w:hAnsi="Wingdings" w:cs="Wingdings"/>
          <w:sz w:val="18"/>
          <w:szCs w:val="18"/>
        </w:rPr>
      </w:pPr>
      <w:r>
        <w:rPr>
          <w:rFonts w:eastAsia="Times New Roman"/>
          <w:sz w:val="28"/>
          <w:szCs w:val="28"/>
        </w:rPr>
        <w:t>элементы нотной грамоты;</w:t>
      </w:r>
    </w:p>
    <w:p w:rsidR="00F56F25" w:rsidRDefault="000126B5">
      <w:pPr>
        <w:numPr>
          <w:ilvl w:val="0"/>
          <w:numId w:val="15"/>
        </w:numPr>
        <w:tabs>
          <w:tab w:val="left" w:pos="560"/>
        </w:tabs>
        <w:ind w:left="560" w:hanging="200"/>
        <w:rPr>
          <w:rFonts w:ascii="Wingdings" w:eastAsia="Wingdings" w:hAnsi="Wingdings" w:cs="Wingdings"/>
          <w:sz w:val="18"/>
          <w:szCs w:val="18"/>
        </w:rPr>
      </w:pPr>
      <w:r>
        <w:rPr>
          <w:rFonts w:eastAsia="Times New Roman"/>
          <w:sz w:val="28"/>
          <w:szCs w:val="28"/>
        </w:rPr>
        <w:t>первоначальные теоретические знания.</w:t>
      </w:r>
    </w:p>
    <w:p w:rsidR="00F56F25" w:rsidRDefault="00F56F25">
      <w:pPr>
        <w:spacing w:line="86" w:lineRule="exact"/>
        <w:rPr>
          <w:sz w:val="20"/>
          <w:szCs w:val="20"/>
        </w:rPr>
      </w:pPr>
    </w:p>
    <w:p w:rsidR="00F56F25" w:rsidRDefault="000126B5">
      <w:pPr>
        <w:ind w:left="720"/>
        <w:rPr>
          <w:sz w:val="20"/>
          <w:szCs w:val="20"/>
        </w:rPr>
      </w:pPr>
      <w:r>
        <w:rPr>
          <w:rFonts w:eastAsia="Times New Roman"/>
          <w:sz w:val="28"/>
          <w:szCs w:val="28"/>
        </w:rPr>
        <w:t xml:space="preserve">должны </w:t>
      </w:r>
      <w:r>
        <w:rPr>
          <w:rFonts w:eastAsia="Times New Roman"/>
          <w:b/>
          <w:bCs/>
          <w:sz w:val="28"/>
          <w:szCs w:val="28"/>
        </w:rPr>
        <w:t>уметь:</w:t>
      </w:r>
    </w:p>
    <w:p w:rsidR="00F56F25" w:rsidRDefault="00F56F25">
      <w:pPr>
        <w:spacing w:line="2" w:lineRule="exact"/>
        <w:rPr>
          <w:sz w:val="20"/>
          <w:szCs w:val="20"/>
        </w:rPr>
      </w:pPr>
    </w:p>
    <w:p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читать и записывать знаки нотного письма;</w:t>
      </w:r>
    </w:p>
    <w:p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интонировать мелодию;</w:t>
      </w:r>
    </w:p>
    <w:p w:rsidR="00F56F25" w:rsidRDefault="00F56F25">
      <w:pPr>
        <w:spacing w:line="12" w:lineRule="exact"/>
        <w:rPr>
          <w:rFonts w:ascii="Wingdings" w:eastAsia="Wingdings" w:hAnsi="Wingdings" w:cs="Wingdings"/>
          <w:sz w:val="18"/>
          <w:szCs w:val="18"/>
        </w:rPr>
      </w:pPr>
    </w:p>
    <w:p w:rsidR="00F56F25" w:rsidRDefault="000126B5">
      <w:pPr>
        <w:numPr>
          <w:ilvl w:val="0"/>
          <w:numId w:val="16"/>
        </w:numPr>
        <w:tabs>
          <w:tab w:val="left" w:pos="566"/>
        </w:tabs>
        <w:spacing w:line="234" w:lineRule="auto"/>
        <w:ind w:left="720" w:hanging="360"/>
        <w:rPr>
          <w:rFonts w:ascii="Wingdings" w:eastAsia="Wingdings" w:hAnsi="Wingdings" w:cs="Wingdings"/>
          <w:sz w:val="18"/>
          <w:szCs w:val="18"/>
        </w:rPr>
      </w:pPr>
      <w:r>
        <w:rPr>
          <w:rFonts w:eastAsia="Times New Roman"/>
          <w:sz w:val="28"/>
          <w:szCs w:val="28"/>
        </w:rPr>
        <w:t>воспроизводить и записывать ритмический рисунок стихотворного и музыкального текста;</w:t>
      </w:r>
    </w:p>
    <w:p w:rsidR="00F56F25" w:rsidRDefault="00F56F25">
      <w:pPr>
        <w:spacing w:line="2" w:lineRule="exact"/>
        <w:rPr>
          <w:rFonts w:ascii="Wingdings" w:eastAsia="Wingdings" w:hAnsi="Wingdings" w:cs="Wingdings"/>
          <w:sz w:val="18"/>
          <w:szCs w:val="18"/>
        </w:rPr>
      </w:pPr>
    </w:p>
    <w:p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элементарно музицировать.</w:t>
      </w:r>
    </w:p>
    <w:p w:rsidR="00F56F25" w:rsidRDefault="00F56F25">
      <w:pPr>
        <w:spacing w:line="97" w:lineRule="exact"/>
        <w:rPr>
          <w:sz w:val="20"/>
          <w:szCs w:val="20"/>
        </w:rPr>
      </w:pPr>
    </w:p>
    <w:p w:rsidR="00F56F25" w:rsidRDefault="000126B5">
      <w:pPr>
        <w:spacing w:line="299" w:lineRule="auto"/>
        <w:ind w:firstLine="288"/>
        <w:jc w:val="both"/>
        <w:rPr>
          <w:sz w:val="20"/>
          <w:szCs w:val="20"/>
        </w:rPr>
      </w:pPr>
      <w:r>
        <w:rPr>
          <w:rFonts w:eastAsia="Times New Roman"/>
          <w:sz w:val="28"/>
          <w:szCs w:val="28"/>
        </w:rPr>
        <w:t>Знания и умения, приобретаемые учащимися в течении учебного года, оцениваются преподавателем данной дисциплины на каждом уроке, в конце каждой четверти и учебного года, фиксируются записями в школьном журнале, дневнике учащегося.</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52" w:lineRule="exact"/>
        <w:rPr>
          <w:sz w:val="20"/>
          <w:szCs w:val="20"/>
        </w:rPr>
      </w:pPr>
    </w:p>
    <w:p w:rsidR="00F56F25" w:rsidRDefault="000126B5">
      <w:pPr>
        <w:jc w:val="center"/>
        <w:rPr>
          <w:sz w:val="20"/>
          <w:szCs w:val="20"/>
        </w:rPr>
      </w:pPr>
      <w:r>
        <w:rPr>
          <w:rFonts w:eastAsia="Times New Roman"/>
          <w:b/>
          <w:bCs/>
          <w:sz w:val="28"/>
          <w:szCs w:val="28"/>
        </w:rPr>
        <w:t>II. Содержание учебного предмета</w:t>
      </w:r>
    </w:p>
    <w:p w:rsidR="00F56F25" w:rsidRDefault="00F56F25">
      <w:pPr>
        <w:spacing w:line="200" w:lineRule="exact"/>
        <w:rPr>
          <w:sz w:val="20"/>
          <w:szCs w:val="20"/>
        </w:rPr>
      </w:pPr>
    </w:p>
    <w:p w:rsidR="00F56F25" w:rsidRDefault="00F56F25">
      <w:pPr>
        <w:spacing w:line="332" w:lineRule="exact"/>
        <w:rPr>
          <w:sz w:val="20"/>
          <w:szCs w:val="20"/>
        </w:rPr>
      </w:pPr>
    </w:p>
    <w:p w:rsidR="00F56F25" w:rsidRDefault="000126B5">
      <w:pPr>
        <w:jc w:val="center"/>
        <w:rPr>
          <w:sz w:val="20"/>
          <w:szCs w:val="20"/>
        </w:rPr>
      </w:pPr>
      <w:r>
        <w:rPr>
          <w:rFonts w:eastAsia="Times New Roman"/>
          <w:b/>
          <w:bCs/>
          <w:i/>
          <w:iCs/>
          <w:sz w:val="28"/>
          <w:szCs w:val="28"/>
        </w:rPr>
        <w:t>Учебно-тематический план</w:t>
      </w:r>
    </w:p>
    <w:tbl>
      <w:tblPr>
        <w:tblW w:w="0" w:type="auto"/>
        <w:tblInd w:w="470" w:type="dxa"/>
        <w:tblLayout w:type="fixed"/>
        <w:tblCellMar>
          <w:left w:w="0" w:type="dxa"/>
          <w:right w:w="0" w:type="dxa"/>
        </w:tblCellMar>
        <w:tblLook w:val="04A0"/>
      </w:tblPr>
      <w:tblGrid>
        <w:gridCol w:w="860"/>
        <w:gridCol w:w="6660"/>
        <w:gridCol w:w="1840"/>
      </w:tblGrid>
      <w:tr w:rsidR="00F56F25" w:rsidRPr="00CF2EF0">
        <w:trPr>
          <w:trHeight w:val="395"/>
        </w:trPr>
        <w:tc>
          <w:tcPr>
            <w:tcW w:w="860" w:type="dxa"/>
            <w:tcBorders>
              <w:top w:val="single" w:sz="8" w:space="0" w:color="auto"/>
              <w:left w:val="single" w:sz="8" w:space="0" w:color="auto"/>
              <w:right w:val="single" w:sz="8" w:space="0" w:color="auto"/>
            </w:tcBorders>
            <w:vAlign w:val="bottom"/>
          </w:tcPr>
          <w:p w:rsidR="00F56F25" w:rsidRPr="00CF2EF0" w:rsidRDefault="000126B5" w:rsidP="00CF2EF0">
            <w:pPr>
              <w:ind w:left="300"/>
              <w:rPr>
                <w:sz w:val="20"/>
                <w:szCs w:val="20"/>
              </w:rPr>
            </w:pPr>
            <w:r w:rsidRPr="00CF2EF0">
              <w:rPr>
                <w:rFonts w:ascii="Arial" w:eastAsia="Arial" w:hAnsi="Arial" w:cs="Arial"/>
                <w:b/>
                <w:bCs/>
                <w:sz w:val="20"/>
                <w:szCs w:val="20"/>
              </w:rPr>
              <w:t>№</w:t>
            </w:r>
          </w:p>
        </w:tc>
        <w:tc>
          <w:tcPr>
            <w:tcW w:w="6660" w:type="dxa"/>
            <w:tcBorders>
              <w:top w:val="single" w:sz="8" w:space="0" w:color="auto"/>
              <w:right w:val="single" w:sz="8" w:space="0" w:color="auto"/>
            </w:tcBorders>
            <w:vAlign w:val="bottom"/>
          </w:tcPr>
          <w:p w:rsidR="00F56F25" w:rsidRPr="00CF2EF0" w:rsidRDefault="000126B5" w:rsidP="00CF2EF0">
            <w:pPr>
              <w:ind w:left="2980"/>
              <w:rPr>
                <w:sz w:val="20"/>
                <w:szCs w:val="20"/>
              </w:rPr>
            </w:pPr>
            <w:r w:rsidRPr="00CF2EF0">
              <w:rPr>
                <w:rFonts w:ascii="Arial" w:eastAsia="Arial" w:hAnsi="Arial" w:cs="Arial"/>
                <w:b/>
                <w:bCs/>
                <w:sz w:val="20"/>
                <w:szCs w:val="20"/>
              </w:rPr>
              <w:t>Темы</w:t>
            </w:r>
          </w:p>
        </w:tc>
        <w:tc>
          <w:tcPr>
            <w:tcW w:w="1840" w:type="dxa"/>
            <w:tcBorders>
              <w:top w:val="single" w:sz="8" w:space="0" w:color="auto"/>
              <w:right w:val="single" w:sz="8" w:space="0" w:color="auto"/>
            </w:tcBorders>
            <w:vAlign w:val="bottom"/>
          </w:tcPr>
          <w:p w:rsidR="00F56F25" w:rsidRPr="00CF2EF0" w:rsidRDefault="000126B5" w:rsidP="00CF2EF0">
            <w:pPr>
              <w:jc w:val="center"/>
              <w:rPr>
                <w:sz w:val="20"/>
                <w:szCs w:val="20"/>
              </w:rPr>
            </w:pPr>
            <w:r w:rsidRPr="00CF2EF0">
              <w:rPr>
                <w:rFonts w:ascii="Arial" w:eastAsia="Arial" w:hAnsi="Arial" w:cs="Arial"/>
                <w:b/>
                <w:bCs/>
                <w:sz w:val="20"/>
                <w:szCs w:val="20"/>
              </w:rPr>
              <w:t>Количество</w:t>
            </w:r>
          </w:p>
        </w:tc>
      </w:tr>
      <w:tr w:rsidR="00F56F25" w:rsidRPr="00CF2EF0">
        <w:trPr>
          <w:trHeight w:val="411"/>
        </w:trPr>
        <w:tc>
          <w:tcPr>
            <w:tcW w:w="860" w:type="dxa"/>
            <w:tcBorders>
              <w:left w:val="single" w:sz="8" w:space="0" w:color="auto"/>
              <w:bottom w:val="single" w:sz="8" w:space="0" w:color="auto"/>
              <w:right w:val="single" w:sz="8" w:space="0" w:color="auto"/>
            </w:tcBorders>
            <w:vAlign w:val="bottom"/>
          </w:tcPr>
          <w:p w:rsidR="00F56F25" w:rsidRPr="00CF2EF0" w:rsidRDefault="00F56F25" w:rsidP="00CF2EF0">
            <w:pPr>
              <w:rPr>
                <w:sz w:val="20"/>
                <w:szCs w:val="20"/>
              </w:rPr>
            </w:pPr>
          </w:p>
        </w:tc>
        <w:tc>
          <w:tcPr>
            <w:tcW w:w="6660" w:type="dxa"/>
            <w:tcBorders>
              <w:bottom w:val="single" w:sz="8" w:space="0" w:color="auto"/>
              <w:right w:val="single" w:sz="8" w:space="0" w:color="auto"/>
            </w:tcBorders>
            <w:vAlign w:val="bottom"/>
          </w:tcPr>
          <w:p w:rsidR="00F56F25" w:rsidRPr="00CF2EF0" w:rsidRDefault="00F56F25" w:rsidP="00CF2EF0">
            <w:pPr>
              <w:rPr>
                <w:sz w:val="20"/>
                <w:szCs w:val="20"/>
              </w:rPr>
            </w:pPr>
          </w:p>
        </w:tc>
        <w:tc>
          <w:tcPr>
            <w:tcW w:w="1840" w:type="dxa"/>
            <w:tcBorders>
              <w:bottom w:val="single" w:sz="8" w:space="0" w:color="auto"/>
              <w:right w:val="single" w:sz="8" w:space="0" w:color="auto"/>
            </w:tcBorders>
            <w:vAlign w:val="bottom"/>
          </w:tcPr>
          <w:p w:rsidR="00F56F25" w:rsidRPr="00CF2EF0" w:rsidRDefault="000126B5" w:rsidP="00CF2EF0">
            <w:pPr>
              <w:jc w:val="center"/>
              <w:rPr>
                <w:sz w:val="20"/>
                <w:szCs w:val="20"/>
              </w:rPr>
            </w:pPr>
            <w:r w:rsidRPr="00CF2EF0">
              <w:rPr>
                <w:rFonts w:ascii="Arial" w:eastAsia="Arial" w:hAnsi="Arial" w:cs="Arial"/>
                <w:b/>
                <w:bCs/>
                <w:w w:val="99"/>
                <w:sz w:val="20"/>
                <w:szCs w:val="20"/>
              </w:rPr>
              <w:t>часов</w:t>
            </w:r>
          </w:p>
        </w:tc>
      </w:tr>
      <w:tr w:rsidR="00F56F25" w:rsidRPr="00CF2EF0">
        <w:trPr>
          <w:trHeight w:val="397"/>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1.</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 в нашей жизни</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2.</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Шумовые инструменты</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3.</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Музыкальные инструменты.</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4.</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Быстрые и медленные темпы.</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5.</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Длинные и короткие длительности.</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6.</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Музыкальные регистры.</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7.</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Низкие и высокие.</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8.</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Живая клавиатура.</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9.</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Ноты.</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10.</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Слабые и сильные.</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11.</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 xml:space="preserve">Кто такие Та и </w:t>
            </w:r>
            <w:proofErr w:type="spellStart"/>
            <w:r w:rsidRPr="00CF2EF0">
              <w:rPr>
                <w:rFonts w:eastAsia="Times New Roman"/>
                <w:sz w:val="24"/>
                <w:szCs w:val="24"/>
              </w:rPr>
              <w:t>Ти</w:t>
            </w:r>
            <w:proofErr w:type="spellEnd"/>
            <w:r w:rsidRPr="00CF2EF0">
              <w:rPr>
                <w:rFonts w:eastAsia="Times New Roman"/>
                <w:sz w:val="24"/>
                <w:szCs w:val="24"/>
              </w:rPr>
              <w:t>.</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left="460"/>
              <w:rPr>
                <w:sz w:val="24"/>
                <w:szCs w:val="24"/>
              </w:rPr>
            </w:pPr>
            <w:r w:rsidRPr="00CF2EF0">
              <w:rPr>
                <w:rFonts w:ascii="Arial" w:eastAsia="Arial" w:hAnsi="Arial" w:cs="Arial"/>
                <w:b/>
                <w:bCs/>
                <w:sz w:val="24"/>
                <w:szCs w:val="24"/>
              </w:rPr>
              <w:t>12.</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Музыкальная лесенка.</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659"/>
        </w:trPr>
        <w:tc>
          <w:tcPr>
            <w:tcW w:w="860" w:type="dxa"/>
            <w:vAlign w:val="bottom"/>
          </w:tcPr>
          <w:p w:rsidR="00F56F25" w:rsidRPr="00CF2EF0" w:rsidRDefault="00F56F25" w:rsidP="00CF2EF0">
            <w:pPr>
              <w:rPr>
                <w:sz w:val="24"/>
                <w:szCs w:val="24"/>
              </w:rPr>
            </w:pPr>
          </w:p>
        </w:tc>
        <w:tc>
          <w:tcPr>
            <w:tcW w:w="6660" w:type="dxa"/>
            <w:vAlign w:val="bottom"/>
          </w:tcPr>
          <w:p w:rsidR="00F56F25" w:rsidRPr="00CF2EF0" w:rsidRDefault="00F56F25" w:rsidP="00CF2EF0">
            <w:pPr>
              <w:ind w:left="3860"/>
              <w:rPr>
                <w:sz w:val="24"/>
                <w:szCs w:val="24"/>
              </w:rPr>
            </w:pPr>
          </w:p>
        </w:tc>
        <w:tc>
          <w:tcPr>
            <w:tcW w:w="1840" w:type="dxa"/>
            <w:vAlign w:val="bottom"/>
          </w:tcPr>
          <w:p w:rsidR="00F56F25" w:rsidRPr="00CF2EF0" w:rsidRDefault="00F56F25" w:rsidP="00CF2EF0">
            <w:pPr>
              <w:rPr>
                <w:sz w:val="24"/>
                <w:szCs w:val="24"/>
              </w:rPr>
            </w:pPr>
          </w:p>
        </w:tc>
      </w:tr>
    </w:tbl>
    <w:p w:rsidR="00F56F25" w:rsidRPr="00CF2EF0" w:rsidRDefault="00F56F25" w:rsidP="00CF2EF0">
      <w:pPr>
        <w:rPr>
          <w:sz w:val="24"/>
          <w:szCs w:val="24"/>
        </w:rPr>
        <w:sectPr w:rsidR="00F56F25" w:rsidRPr="00CF2EF0">
          <w:pgSz w:w="11900" w:h="16838"/>
          <w:pgMar w:top="976" w:right="726" w:bottom="418" w:left="720" w:header="0" w:footer="0" w:gutter="0"/>
          <w:cols w:space="720" w:equalWidth="0">
            <w:col w:w="10460"/>
          </w:cols>
        </w:sectPr>
      </w:pPr>
    </w:p>
    <w:tbl>
      <w:tblPr>
        <w:tblW w:w="0" w:type="auto"/>
        <w:tblInd w:w="10" w:type="dxa"/>
        <w:tblLayout w:type="fixed"/>
        <w:tblCellMar>
          <w:left w:w="0" w:type="dxa"/>
          <w:right w:w="0" w:type="dxa"/>
        </w:tblCellMar>
        <w:tblLook w:val="04A0"/>
      </w:tblPr>
      <w:tblGrid>
        <w:gridCol w:w="860"/>
        <w:gridCol w:w="6660"/>
        <w:gridCol w:w="1840"/>
      </w:tblGrid>
      <w:tr w:rsidR="00F56F25" w:rsidRPr="00CF2EF0">
        <w:trPr>
          <w:trHeight w:val="414"/>
        </w:trPr>
        <w:tc>
          <w:tcPr>
            <w:tcW w:w="860" w:type="dxa"/>
            <w:tcBorders>
              <w:top w:val="single" w:sz="8" w:space="0" w:color="auto"/>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13.</w:t>
            </w:r>
          </w:p>
        </w:tc>
        <w:tc>
          <w:tcPr>
            <w:tcW w:w="6660" w:type="dxa"/>
            <w:tcBorders>
              <w:top w:val="single" w:sz="8" w:space="0" w:color="auto"/>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Музыкальный дом.</w:t>
            </w:r>
          </w:p>
        </w:tc>
        <w:tc>
          <w:tcPr>
            <w:tcW w:w="1840" w:type="dxa"/>
            <w:tcBorders>
              <w:top w:val="single" w:sz="8" w:space="0" w:color="auto"/>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14.</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Каждый звук имеет своѐ имя.</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15.</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Звук-домик.</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16.</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Такие разные ключи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17.</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Музыкальная пауза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18.</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Паузы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19.</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Скрипичный ключ и его нотки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20.</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21.</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22.</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Знак бемоль</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23.</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Знак диез</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24.</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Нотка «Ре»</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25.</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Мажор и минор</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26.</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Нотка «Си»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27.</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Ступени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28.</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Гамма и тоника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29.</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Звук, интервал, аккорд</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30.</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Интервалы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31.</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Интервалы прима и октава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32.</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Интервалы секунда и терция</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33.</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Интервалы кварта и квинта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34.</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Интервалы секста и септима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35.</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36.</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Клавиатура. Регистры. Октавы.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37.</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Ноты. Нотный стан. Музыкальные ключи.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38.</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Запись музыкальных знаков</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39.</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Скрипичный ключ. Ноты первой октавы.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40.</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Ноты второй октавы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41.</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Звукоряды</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42.</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Тоника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43.</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Тональность.</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44.</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Гамма.</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45.</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400"/>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46.</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trPr>
          <w:trHeight w:val="640"/>
        </w:trPr>
        <w:tc>
          <w:tcPr>
            <w:tcW w:w="860" w:type="dxa"/>
            <w:vAlign w:val="bottom"/>
          </w:tcPr>
          <w:p w:rsidR="00F56F25" w:rsidRPr="00CF2EF0" w:rsidRDefault="00F56F25" w:rsidP="00CF2EF0">
            <w:pPr>
              <w:rPr>
                <w:sz w:val="24"/>
                <w:szCs w:val="24"/>
              </w:rPr>
            </w:pPr>
          </w:p>
        </w:tc>
        <w:tc>
          <w:tcPr>
            <w:tcW w:w="6660" w:type="dxa"/>
            <w:vAlign w:val="bottom"/>
          </w:tcPr>
          <w:p w:rsidR="00F56F25" w:rsidRPr="00CF2EF0" w:rsidRDefault="00F56F25" w:rsidP="00CF2EF0">
            <w:pPr>
              <w:ind w:left="3860"/>
              <w:rPr>
                <w:sz w:val="24"/>
                <w:szCs w:val="24"/>
              </w:rPr>
            </w:pPr>
          </w:p>
        </w:tc>
        <w:tc>
          <w:tcPr>
            <w:tcW w:w="1840" w:type="dxa"/>
            <w:vAlign w:val="bottom"/>
          </w:tcPr>
          <w:p w:rsidR="00F56F25" w:rsidRPr="00CF2EF0" w:rsidRDefault="00F56F25" w:rsidP="00CF2EF0">
            <w:pPr>
              <w:rPr>
                <w:sz w:val="24"/>
                <w:szCs w:val="24"/>
              </w:rPr>
            </w:pPr>
          </w:p>
        </w:tc>
      </w:tr>
    </w:tbl>
    <w:p w:rsidR="00F56F25" w:rsidRPr="00CF2EF0" w:rsidRDefault="00F56F25" w:rsidP="00CF2EF0">
      <w:pPr>
        <w:rPr>
          <w:sz w:val="24"/>
          <w:szCs w:val="24"/>
        </w:rPr>
        <w:sectPr w:rsidR="00F56F25" w:rsidRPr="00CF2EF0">
          <w:pgSz w:w="11900" w:h="16838"/>
          <w:pgMar w:top="964" w:right="1366" w:bottom="418" w:left="1180" w:header="0" w:footer="0" w:gutter="0"/>
          <w:cols w:space="720" w:equalWidth="0">
            <w:col w:w="9360"/>
          </w:cols>
        </w:sectPr>
      </w:pPr>
    </w:p>
    <w:tbl>
      <w:tblPr>
        <w:tblW w:w="0" w:type="auto"/>
        <w:tblInd w:w="470" w:type="dxa"/>
        <w:tblLayout w:type="fixed"/>
        <w:tblCellMar>
          <w:left w:w="0" w:type="dxa"/>
          <w:right w:w="0" w:type="dxa"/>
        </w:tblCellMar>
        <w:tblLook w:val="04A0"/>
      </w:tblPr>
      <w:tblGrid>
        <w:gridCol w:w="860"/>
        <w:gridCol w:w="6660"/>
        <w:gridCol w:w="1840"/>
      </w:tblGrid>
      <w:tr w:rsidR="00F56F25" w:rsidRPr="00CF2EF0">
        <w:trPr>
          <w:trHeight w:val="414"/>
        </w:trPr>
        <w:tc>
          <w:tcPr>
            <w:tcW w:w="860" w:type="dxa"/>
            <w:tcBorders>
              <w:top w:val="single" w:sz="8" w:space="0" w:color="auto"/>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47.</w:t>
            </w:r>
          </w:p>
        </w:tc>
        <w:tc>
          <w:tcPr>
            <w:tcW w:w="6660" w:type="dxa"/>
            <w:tcBorders>
              <w:top w:val="single" w:sz="8" w:space="0" w:color="auto"/>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Устойчивые и неустойчивые ступени</w:t>
            </w:r>
          </w:p>
        </w:tc>
        <w:tc>
          <w:tcPr>
            <w:tcW w:w="1840" w:type="dxa"/>
            <w:tcBorders>
              <w:top w:val="single" w:sz="8" w:space="0" w:color="auto"/>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48.</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Шестнадцатые</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trPr>
          <w:trHeight w:val="398"/>
        </w:trPr>
        <w:tc>
          <w:tcPr>
            <w:tcW w:w="860" w:type="dxa"/>
            <w:tcBorders>
              <w:left w:val="single" w:sz="8" w:space="0" w:color="auto"/>
              <w:bottom w:val="single" w:sz="8" w:space="0" w:color="auto"/>
              <w:right w:val="single" w:sz="8" w:space="0" w:color="auto"/>
            </w:tcBorders>
            <w:vAlign w:val="bottom"/>
          </w:tcPr>
          <w:p w:rsidR="00F56F25" w:rsidRPr="00CF2EF0" w:rsidRDefault="000126B5" w:rsidP="00CF2EF0">
            <w:pPr>
              <w:ind w:right="25"/>
              <w:jc w:val="right"/>
              <w:rPr>
                <w:sz w:val="24"/>
                <w:szCs w:val="24"/>
              </w:rPr>
            </w:pPr>
            <w:r w:rsidRPr="00CF2EF0">
              <w:rPr>
                <w:rFonts w:ascii="Arial" w:eastAsia="Arial" w:hAnsi="Arial" w:cs="Arial"/>
                <w:b/>
                <w:bCs/>
                <w:sz w:val="24"/>
                <w:szCs w:val="24"/>
              </w:rPr>
              <w:t>49.</w:t>
            </w:r>
          </w:p>
        </w:tc>
        <w:tc>
          <w:tcPr>
            <w:tcW w:w="6660" w:type="dxa"/>
            <w:tcBorders>
              <w:bottom w:val="single" w:sz="8" w:space="0" w:color="auto"/>
              <w:right w:val="single" w:sz="8" w:space="0" w:color="auto"/>
            </w:tcBorders>
            <w:vAlign w:val="bottom"/>
          </w:tcPr>
          <w:p w:rsidR="00F56F25" w:rsidRPr="00CF2EF0" w:rsidRDefault="000126B5" w:rsidP="00CF2EF0">
            <w:pPr>
              <w:ind w:left="100"/>
              <w:rPr>
                <w:sz w:val="24"/>
                <w:szCs w:val="24"/>
              </w:rPr>
            </w:pPr>
            <w:r w:rsidRPr="00CF2EF0">
              <w:rPr>
                <w:rFonts w:eastAsia="Times New Roman"/>
                <w:sz w:val="24"/>
                <w:szCs w:val="24"/>
              </w:rPr>
              <w:t>Ключевые знаки</w:t>
            </w:r>
          </w:p>
        </w:tc>
        <w:tc>
          <w:tcPr>
            <w:tcW w:w="1840" w:type="dxa"/>
            <w:tcBorders>
              <w:bottom w:val="single" w:sz="8" w:space="0" w:color="auto"/>
              <w:right w:val="single" w:sz="8" w:space="0" w:color="auto"/>
            </w:tcBorders>
            <w:vAlign w:val="bottom"/>
          </w:tcPr>
          <w:p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084283" w:rsidRPr="00CF2EF0">
        <w:trPr>
          <w:trHeight w:val="400"/>
        </w:trPr>
        <w:tc>
          <w:tcPr>
            <w:tcW w:w="860" w:type="dxa"/>
            <w:tcBorders>
              <w:left w:val="single" w:sz="8" w:space="0" w:color="auto"/>
              <w:bottom w:val="single" w:sz="8" w:space="0" w:color="auto"/>
              <w:right w:val="single" w:sz="8" w:space="0" w:color="auto"/>
            </w:tcBorders>
            <w:vAlign w:val="bottom"/>
          </w:tcPr>
          <w:p w:rsidR="00084283" w:rsidRPr="00CF2EF0" w:rsidRDefault="00084283" w:rsidP="00CF2EF0">
            <w:pPr>
              <w:ind w:right="25"/>
              <w:jc w:val="right"/>
              <w:rPr>
                <w:sz w:val="24"/>
                <w:szCs w:val="24"/>
              </w:rPr>
            </w:pPr>
            <w:r w:rsidRPr="00CF2EF0">
              <w:rPr>
                <w:rFonts w:ascii="Arial" w:eastAsia="Arial" w:hAnsi="Arial" w:cs="Arial"/>
                <w:b/>
                <w:bCs/>
                <w:sz w:val="24"/>
                <w:szCs w:val="24"/>
              </w:rPr>
              <w:t>50.</w:t>
            </w:r>
          </w:p>
        </w:tc>
        <w:tc>
          <w:tcPr>
            <w:tcW w:w="6660" w:type="dxa"/>
            <w:tcBorders>
              <w:bottom w:val="single" w:sz="8" w:space="0" w:color="auto"/>
              <w:right w:val="single" w:sz="8" w:space="0" w:color="auto"/>
            </w:tcBorders>
            <w:vAlign w:val="bottom"/>
          </w:tcPr>
          <w:p w:rsidR="00084283" w:rsidRPr="00CF2EF0" w:rsidRDefault="00084283" w:rsidP="00CF2EF0">
            <w:pPr>
              <w:ind w:left="100"/>
              <w:rPr>
                <w:sz w:val="24"/>
                <w:szCs w:val="24"/>
              </w:rPr>
            </w:pPr>
            <w:r w:rsidRPr="00CF2EF0">
              <w:rPr>
                <w:rFonts w:eastAsia="Times New Roman"/>
                <w:sz w:val="24"/>
                <w:szCs w:val="24"/>
              </w:rPr>
              <w:t>Затакт</w:t>
            </w:r>
          </w:p>
        </w:tc>
        <w:tc>
          <w:tcPr>
            <w:tcW w:w="1840" w:type="dxa"/>
            <w:tcBorders>
              <w:bottom w:val="single" w:sz="8" w:space="0" w:color="auto"/>
              <w:right w:val="single" w:sz="8" w:space="0" w:color="auto"/>
            </w:tcBorders>
            <w:vAlign w:val="bottom"/>
          </w:tcPr>
          <w:p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trPr>
          <w:trHeight w:val="398"/>
        </w:trPr>
        <w:tc>
          <w:tcPr>
            <w:tcW w:w="860" w:type="dxa"/>
            <w:tcBorders>
              <w:left w:val="single" w:sz="8" w:space="0" w:color="auto"/>
              <w:bottom w:val="single" w:sz="8" w:space="0" w:color="auto"/>
              <w:right w:val="single" w:sz="8" w:space="0" w:color="auto"/>
            </w:tcBorders>
            <w:vAlign w:val="bottom"/>
          </w:tcPr>
          <w:p w:rsidR="00084283" w:rsidRPr="00CF2EF0" w:rsidRDefault="00084283" w:rsidP="00CF2EF0">
            <w:pPr>
              <w:ind w:right="25"/>
              <w:jc w:val="right"/>
              <w:rPr>
                <w:sz w:val="24"/>
                <w:szCs w:val="24"/>
              </w:rPr>
            </w:pPr>
            <w:r w:rsidRPr="00CF2EF0">
              <w:rPr>
                <w:rFonts w:ascii="Arial" w:eastAsia="Arial" w:hAnsi="Arial" w:cs="Arial"/>
                <w:b/>
                <w:bCs/>
                <w:sz w:val="24"/>
                <w:szCs w:val="24"/>
              </w:rPr>
              <w:t>51.</w:t>
            </w:r>
          </w:p>
        </w:tc>
        <w:tc>
          <w:tcPr>
            <w:tcW w:w="6660" w:type="dxa"/>
            <w:tcBorders>
              <w:bottom w:val="single" w:sz="8" w:space="0" w:color="auto"/>
              <w:right w:val="single" w:sz="8" w:space="0" w:color="auto"/>
            </w:tcBorders>
            <w:vAlign w:val="bottom"/>
          </w:tcPr>
          <w:p w:rsidR="00084283" w:rsidRPr="00CF2EF0" w:rsidRDefault="00084283"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trPr>
          <w:trHeight w:val="398"/>
        </w:trPr>
        <w:tc>
          <w:tcPr>
            <w:tcW w:w="860" w:type="dxa"/>
            <w:tcBorders>
              <w:left w:val="single" w:sz="8" w:space="0" w:color="auto"/>
              <w:bottom w:val="single" w:sz="8" w:space="0" w:color="auto"/>
              <w:right w:val="single" w:sz="8" w:space="0" w:color="auto"/>
            </w:tcBorders>
            <w:vAlign w:val="bottom"/>
          </w:tcPr>
          <w:p w:rsidR="00084283" w:rsidRPr="00CF2EF0" w:rsidRDefault="00084283" w:rsidP="00CF2EF0">
            <w:pPr>
              <w:rPr>
                <w:sz w:val="24"/>
                <w:szCs w:val="24"/>
              </w:rPr>
            </w:pPr>
          </w:p>
        </w:tc>
        <w:tc>
          <w:tcPr>
            <w:tcW w:w="6660" w:type="dxa"/>
            <w:tcBorders>
              <w:bottom w:val="single" w:sz="8" w:space="0" w:color="auto"/>
              <w:right w:val="single" w:sz="8" w:space="0" w:color="auto"/>
            </w:tcBorders>
            <w:vAlign w:val="bottom"/>
          </w:tcPr>
          <w:p w:rsidR="00084283" w:rsidRPr="00CF2EF0" w:rsidRDefault="00084283" w:rsidP="00CF2EF0">
            <w:pPr>
              <w:ind w:left="100"/>
              <w:rPr>
                <w:sz w:val="24"/>
                <w:szCs w:val="24"/>
              </w:rPr>
            </w:pPr>
            <w:r w:rsidRPr="00CF2EF0">
              <w:rPr>
                <w:rFonts w:ascii="Arial" w:eastAsia="Arial" w:hAnsi="Arial" w:cs="Arial"/>
                <w:b/>
                <w:bCs/>
                <w:sz w:val="24"/>
                <w:szCs w:val="24"/>
              </w:rPr>
              <w:t>Всего</w:t>
            </w:r>
          </w:p>
        </w:tc>
        <w:tc>
          <w:tcPr>
            <w:tcW w:w="1840" w:type="dxa"/>
            <w:tcBorders>
              <w:bottom w:val="single" w:sz="8" w:space="0" w:color="auto"/>
              <w:right w:val="single" w:sz="8" w:space="0" w:color="auto"/>
            </w:tcBorders>
            <w:vAlign w:val="bottom"/>
          </w:tcPr>
          <w:p w:rsidR="00084283" w:rsidRPr="00CF2EF0" w:rsidRDefault="00CF2EF0" w:rsidP="00CF2EF0">
            <w:pPr>
              <w:jc w:val="center"/>
              <w:rPr>
                <w:sz w:val="24"/>
                <w:szCs w:val="24"/>
              </w:rPr>
            </w:pPr>
            <w:r w:rsidRPr="00CF2EF0">
              <w:rPr>
                <w:rFonts w:ascii="Arial" w:eastAsia="Arial" w:hAnsi="Arial" w:cs="Arial"/>
                <w:b/>
                <w:bCs/>
                <w:w w:val="96"/>
                <w:sz w:val="24"/>
                <w:szCs w:val="24"/>
              </w:rPr>
              <w:t>68</w:t>
            </w:r>
          </w:p>
        </w:tc>
      </w:tr>
    </w:tbl>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14" w:lineRule="exact"/>
        <w:rPr>
          <w:sz w:val="20"/>
          <w:szCs w:val="20"/>
        </w:rPr>
      </w:pPr>
    </w:p>
    <w:p w:rsidR="00F56F25" w:rsidRDefault="000126B5">
      <w:pPr>
        <w:ind w:right="-79"/>
        <w:jc w:val="center"/>
        <w:rPr>
          <w:sz w:val="20"/>
          <w:szCs w:val="20"/>
        </w:rPr>
      </w:pPr>
      <w:r>
        <w:rPr>
          <w:rFonts w:eastAsia="Times New Roman"/>
          <w:b/>
          <w:bCs/>
          <w:sz w:val="28"/>
          <w:szCs w:val="28"/>
        </w:rPr>
        <w:t>1 год обучения</w:t>
      </w:r>
    </w:p>
    <w:p w:rsidR="00F56F25" w:rsidRDefault="00F56F25">
      <w:pPr>
        <w:spacing w:line="86" w:lineRule="exact"/>
        <w:rPr>
          <w:sz w:val="20"/>
          <w:szCs w:val="20"/>
        </w:rPr>
      </w:pPr>
    </w:p>
    <w:p w:rsidR="00F56F25" w:rsidRDefault="000126B5">
      <w:pPr>
        <w:ind w:right="-79"/>
        <w:jc w:val="center"/>
        <w:rPr>
          <w:sz w:val="20"/>
          <w:szCs w:val="20"/>
        </w:rPr>
      </w:pPr>
      <w:r>
        <w:rPr>
          <w:rFonts w:eastAsia="Times New Roman"/>
          <w:b/>
          <w:bCs/>
          <w:sz w:val="28"/>
          <w:szCs w:val="28"/>
        </w:rPr>
        <w:t>Музыкальная грамота</w:t>
      </w:r>
    </w:p>
    <w:p w:rsidR="00F56F25" w:rsidRDefault="00F56F25">
      <w:pPr>
        <w:spacing w:line="200" w:lineRule="exact"/>
        <w:rPr>
          <w:sz w:val="20"/>
          <w:szCs w:val="20"/>
        </w:rPr>
      </w:pPr>
    </w:p>
    <w:p w:rsidR="00F56F25" w:rsidRDefault="00F56F25">
      <w:pPr>
        <w:spacing w:line="289" w:lineRule="exact"/>
        <w:rPr>
          <w:sz w:val="20"/>
          <w:szCs w:val="20"/>
        </w:rPr>
      </w:pPr>
    </w:p>
    <w:p w:rsidR="00F56F25" w:rsidRDefault="000126B5">
      <w:pPr>
        <w:rPr>
          <w:sz w:val="20"/>
          <w:szCs w:val="20"/>
        </w:rPr>
      </w:pPr>
      <w:r>
        <w:rPr>
          <w:rFonts w:eastAsia="Times New Roman"/>
          <w:sz w:val="28"/>
          <w:szCs w:val="28"/>
        </w:rPr>
        <w:t>Понятие высоты звука. Другие характеристики звука.</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Временное понятие звука, его долгота. Восьмые и четверти.</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Обозначение темпа: быстро – медленно.</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Обозначение динамики: форте и пиано.</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Ступеньки ЗО, ВИ, РА, Ё. Ручные знаки. Движение мелодий по трезвучию ЗО-ВИ-Ё.</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Ознакомление с различными музыкальными инструментами.</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Музыкальные жанры: песня, танец, марш.</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Мажор и минор.</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Клавиатура. Октавы. Клавиши. Ноты. Ключи.</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Скрипичный ключ. Ноты первой октавы. Запись нот первой октавы.</w:t>
      </w:r>
    </w:p>
    <w:p w:rsidR="00F56F25" w:rsidRDefault="00F56F25">
      <w:pPr>
        <w:spacing w:line="100" w:lineRule="exact"/>
        <w:rPr>
          <w:sz w:val="20"/>
          <w:szCs w:val="20"/>
        </w:rPr>
      </w:pPr>
    </w:p>
    <w:p w:rsidR="00F56F25" w:rsidRDefault="000126B5">
      <w:pPr>
        <w:spacing w:line="294" w:lineRule="auto"/>
        <w:ind w:right="380"/>
        <w:rPr>
          <w:sz w:val="20"/>
          <w:szCs w:val="20"/>
        </w:rPr>
      </w:pPr>
      <w:r>
        <w:rPr>
          <w:rFonts w:eastAsia="Times New Roman"/>
          <w:sz w:val="28"/>
          <w:szCs w:val="28"/>
        </w:rPr>
        <w:t>Усвоение интонаций из пройденных ступенек РА-ЗО-ВИ-Ё. Новые ступеньки -ЛЕ, НА, ТИ. Освоение всего семиступенного звукоряда.</w:t>
      </w:r>
    </w:p>
    <w:p w:rsidR="00F56F25" w:rsidRDefault="00F56F25">
      <w:pPr>
        <w:spacing w:line="14" w:lineRule="exact"/>
        <w:rPr>
          <w:sz w:val="20"/>
          <w:szCs w:val="20"/>
        </w:rPr>
      </w:pPr>
    </w:p>
    <w:p w:rsidR="00F56F25" w:rsidRDefault="000126B5">
      <w:pPr>
        <w:rPr>
          <w:sz w:val="20"/>
          <w:szCs w:val="20"/>
        </w:rPr>
      </w:pPr>
      <w:r>
        <w:rPr>
          <w:rFonts w:eastAsia="Times New Roman"/>
          <w:sz w:val="28"/>
          <w:szCs w:val="28"/>
        </w:rPr>
        <w:t>Гамма как принцип следования звуков и ступенек по порядку в пределах октавы.</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Понятие тоники.  Реприза.</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Знаки альтерации: диез и бемоль.</w:t>
      </w:r>
    </w:p>
    <w:p w:rsidR="00F56F25" w:rsidRDefault="00F56F25">
      <w:pPr>
        <w:spacing w:line="100" w:lineRule="exact"/>
        <w:rPr>
          <w:sz w:val="20"/>
          <w:szCs w:val="20"/>
        </w:rPr>
      </w:pPr>
    </w:p>
    <w:p w:rsidR="00F56F25" w:rsidRDefault="000126B5">
      <w:pPr>
        <w:spacing w:line="294" w:lineRule="auto"/>
        <w:rPr>
          <w:sz w:val="20"/>
          <w:szCs w:val="20"/>
        </w:rPr>
      </w:pPr>
      <w:r>
        <w:rPr>
          <w:rFonts w:eastAsia="Times New Roman"/>
          <w:sz w:val="28"/>
          <w:szCs w:val="28"/>
        </w:rPr>
        <w:t>Интервалы: прима, секунда, терция, кварта, квинта, секста, септима, октава в песенках и на слух. 4 вида трезвучий на слух.</w:t>
      </w:r>
    </w:p>
    <w:p w:rsidR="00F56F25" w:rsidRDefault="00F56F25">
      <w:pPr>
        <w:spacing w:line="14" w:lineRule="exact"/>
        <w:rPr>
          <w:sz w:val="20"/>
          <w:szCs w:val="20"/>
        </w:rPr>
      </w:pPr>
    </w:p>
    <w:p w:rsidR="00F56F25" w:rsidRDefault="000126B5">
      <w:pPr>
        <w:rPr>
          <w:sz w:val="20"/>
          <w:szCs w:val="20"/>
        </w:rPr>
      </w:pPr>
      <w:r>
        <w:rPr>
          <w:rFonts w:eastAsia="Times New Roman"/>
          <w:sz w:val="28"/>
          <w:szCs w:val="28"/>
        </w:rPr>
        <w:t>Слово как метроритмическая единица. Ритмы одно – двух – трехсложных слов.</w:t>
      </w:r>
    </w:p>
    <w:p w:rsidR="00F56F25" w:rsidRDefault="00F56F25">
      <w:pPr>
        <w:spacing w:line="86" w:lineRule="exact"/>
        <w:rPr>
          <w:sz w:val="20"/>
          <w:szCs w:val="20"/>
        </w:rPr>
      </w:pPr>
    </w:p>
    <w:p w:rsidR="00F56F25" w:rsidRDefault="000126B5">
      <w:pPr>
        <w:rPr>
          <w:sz w:val="20"/>
          <w:szCs w:val="20"/>
        </w:rPr>
      </w:pPr>
      <w:r>
        <w:rPr>
          <w:rFonts w:eastAsia="Times New Roman"/>
          <w:sz w:val="28"/>
          <w:szCs w:val="28"/>
        </w:rPr>
        <w:t>Половинная длительность, шестнадцатые, паузы.</w:t>
      </w:r>
    </w:p>
    <w:p w:rsidR="00F56F25" w:rsidRDefault="00F56F25">
      <w:pPr>
        <w:spacing w:line="91" w:lineRule="exact"/>
        <w:rPr>
          <w:sz w:val="20"/>
          <w:szCs w:val="20"/>
        </w:rPr>
      </w:pPr>
    </w:p>
    <w:p w:rsidR="00F56F25" w:rsidRDefault="000126B5">
      <w:pPr>
        <w:ind w:right="-139"/>
        <w:jc w:val="center"/>
        <w:rPr>
          <w:sz w:val="20"/>
          <w:szCs w:val="20"/>
        </w:rPr>
      </w:pPr>
      <w:r>
        <w:rPr>
          <w:rFonts w:eastAsia="Times New Roman"/>
          <w:b/>
          <w:bCs/>
          <w:sz w:val="28"/>
          <w:szCs w:val="28"/>
        </w:rPr>
        <w:t>Интонационное развитие</w:t>
      </w:r>
    </w:p>
    <w:p w:rsidR="00F56F25" w:rsidRDefault="00F56F25">
      <w:pPr>
        <w:spacing w:line="237" w:lineRule="exact"/>
        <w:rPr>
          <w:sz w:val="20"/>
          <w:szCs w:val="20"/>
        </w:rPr>
      </w:pPr>
    </w:p>
    <w:p w:rsidR="00F56F25" w:rsidRPr="00CF2EF0" w:rsidRDefault="00F56F25" w:rsidP="00CF2EF0">
      <w:pPr>
        <w:ind w:right="-79"/>
        <w:jc w:val="center"/>
        <w:rPr>
          <w:sz w:val="20"/>
          <w:szCs w:val="20"/>
        </w:rPr>
        <w:sectPr w:rsidR="00F56F25" w:rsidRPr="00CF2EF0">
          <w:pgSz w:w="11900" w:h="16838"/>
          <w:pgMar w:top="964" w:right="786" w:bottom="418" w:left="720" w:header="0" w:footer="0" w:gutter="0"/>
          <w:cols w:space="720" w:equalWidth="0">
            <w:col w:w="10400"/>
          </w:cols>
        </w:sectPr>
      </w:pPr>
    </w:p>
    <w:p w:rsidR="00F56F25" w:rsidRDefault="000126B5" w:rsidP="00B4167C">
      <w:pPr>
        <w:spacing w:line="300" w:lineRule="auto"/>
        <w:ind w:right="180"/>
        <w:jc w:val="both"/>
        <w:rPr>
          <w:sz w:val="20"/>
          <w:szCs w:val="20"/>
        </w:rPr>
      </w:pPr>
      <w:r>
        <w:rPr>
          <w:rFonts w:eastAsia="Times New Roman"/>
          <w:sz w:val="28"/>
          <w:szCs w:val="28"/>
        </w:rPr>
        <w:lastRenderedPageBreak/>
        <w:t>Подготовка голосового и артикуляционного аппарата к правильному звучанию. Упражнения на правильное вокальное и речевое дыхание. Овладение упражнениями «Вдох-выдох». Овладение навыками произвольного и непроизвольного интонирования.</w:t>
      </w:r>
    </w:p>
    <w:p w:rsidR="00F56F25" w:rsidRDefault="00F56F25" w:rsidP="00B4167C">
      <w:pPr>
        <w:spacing w:line="23" w:lineRule="exact"/>
        <w:jc w:val="both"/>
        <w:rPr>
          <w:sz w:val="20"/>
          <w:szCs w:val="20"/>
        </w:rPr>
      </w:pPr>
    </w:p>
    <w:p w:rsidR="00F56F25" w:rsidRDefault="000126B5" w:rsidP="00B4167C">
      <w:pPr>
        <w:spacing w:line="299" w:lineRule="auto"/>
        <w:ind w:right="360"/>
        <w:jc w:val="both"/>
        <w:rPr>
          <w:sz w:val="20"/>
          <w:szCs w:val="20"/>
        </w:rPr>
      </w:pPr>
      <w:r>
        <w:rPr>
          <w:rFonts w:eastAsia="Times New Roman"/>
          <w:sz w:val="28"/>
          <w:szCs w:val="28"/>
        </w:rPr>
        <w:t>Последовательное овладение интонациями ЗО-ВИ, РА-ЗО, ЗО-Ё, ЗО-ВИ-Ё, РА-ЗО-ВИ-Ё в разных комбинациях по пособию «Моя первая музыкальная пропись» и на слух.</w:t>
      </w:r>
    </w:p>
    <w:p w:rsidR="00F56F25" w:rsidRDefault="00F56F25" w:rsidP="00B4167C">
      <w:pPr>
        <w:spacing w:line="21" w:lineRule="exact"/>
        <w:jc w:val="both"/>
        <w:rPr>
          <w:sz w:val="20"/>
          <w:szCs w:val="20"/>
        </w:rPr>
      </w:pPr>
    </w:p>
    <w:p w:rsidR="00F56F25" w:rsidRDefault="000126B5" w:rsidP="00B4167C">
      <w:pPr>
        <w:spacing w:line="299" w:lineRule="auto"/>
        <w:ind w:right="320"/>
        <w:jc w:val="both"/>
        <w:rPr>
          <w:sz w:val="20"/>
          <w:szCs w:val="20"/>
        </w:rPr>
      </w:pPr>
      <w:r>
        <w:rPr>
          <w:rFonts w:eastAsia="Times New Roman"/>
          <w:sz w:val="28"/>
          <w:szCs w:val="28"/>
        </w:rPr>
        <w:t xml:space="preserve">Артикуляционные упражнения на правильное произнесение и </w:t>
      </w:r>
      <w:proofErr w:type="spellStart"/>
      <w:r>
        <w:rPr>
          <w:rFonts w:eastAsia="Times New Roman"/>
          <w:sz w:val="28"/>
          <w:szCs w:val="28"/>
        </w:rPr>
        <w:t>пропевание</w:t>
      </w:r>
      <w:proofErr w:type="spellEnd"/>
      <w:r>
        <w:rPr>
          <w:rFonts w:eastAsia="Times New Roman"/>
          <w:sz w:val="28"/>
          <w:szCs w:val="28"/>
        </w:rPr>
        <w:t xml:space="preserve"> гласных звуков. Приемы стаккато и легато в распевании и песенках. </w:t>
      </w:r>
      <w:proofErr w:type="spellStart"/>
      <w:r>
        <w:rPr>
          <w:rFonts w:eastAsia="Times New Roman"/>
          <w:sz w:val="28"/>
          <w:szCs w:val="28"/>
        </w:rPr>
        <w:t>Поступенное</w:t>
      </w:r>
      <w:proofErr w:type="spellEnd"/>
      <w:r>
        <w:rPr>
          <w:rFonts w:eastAsia="Times New Roman"/>
          <w:sz w:val="28"/>
          <w:szCs w:val="28"/>
        </w:rPr>
        <w:t xml:space="preserve"> движение вверх и вниз в вокальном интонировании и определении на слух.</w:t>
      </w:r>
    </w:p>
    <w:p w:rsidR="00F56F25" w:rsidRDefault="00F56F25" w:rsidP="00B4167C">
      <w:pPr>
        <w:spacing w:line="21" w:lineRule="exact"/>
        <w:jc w:val="both"/>
        <w:rPr>
          <w:sz w:val="20"/>
          <w:szCs w:val="20"/>
        </w:rPr>
      </w:pPr>
    </w:p>
    <w:p w:rsidR="00F56F25" w:rsidRDefault="000126B5" w:rsidP="00B4167C">
      <w:pPr>
        <w:spacing w:line="294" w:lineRule="auto"/>
        <w:ind w:right="360"/>
        <w:jc w:val="both"/>
        <w:rPr>
          <w:sz w:val="20"/>
          <w:szCs w:val="20"/>
        </w:rPr>
      </w:pPr>
      <w:proofErr w:type="spellStart"/>
      <w:r>
        <w:rPr>
          <w:rFonts w:eastAsia="Times New Roman"/>
          <w:sz w:val="28"/>
          <w:szCs w:val="28"/>
        </w:rPr>
        <w:t>Терцовые</w:t>
      </w:r>
      <w:proofErr w:type="spellEnd"/>
      <w:r>
        <w:rPr>
          <w:rFonts w:eastAsia="Times New Roman"/>
          <w:sz w:val="28"/>
          <w:szCs w:val="28"/>
        </w:rPr>
        <w:t xml:space="preserve"> интонации (ЗО-ВИ, ВИ-Ё), квартовые (ВИ-РА, ЗО-Ё), квинтовые (ЗО-Ё), октавные (Ё-Ё) в интонационных упражнениях, песенках и на слух.</w:t>
      </w:r>
    </w:p>
    <w:p w:rsidR="00F56F25" w:rsidRDefault="00F56F25" w:rsidP="00B4167C">
      <w:pPr>
        <w:spacing w:line="27" w:lineRule="exact"/>
        <w:jc w:val="both"/>
        <w:rPr>
          <w:sz w:val="20"/>
          <w:szCs w:val="20"/>
        </w:rPr>
      </w:pPr>
    </w:p>
    <w:p w:rsidR="00F56F25" w:rsidRDefault="000126B5" w:rsidP="00B4167C">
      <w:pPr>
        <w:spacing w:line="294" w:lineRule="auto"/>
        <w:ind w:right="300"/>
        <w:jc w:val="both"/>
        <w:rPr>
          <w:sz w:val="20"/>
          <w:szCs w:val="20"/>
        </w:rPr>
      </w:pPr>
      <w:r>
        <w:rPr>
          <w:rFonts w:eastAsia="Times New Roman"/>
          <w:sz w:val="28"/>
          <w:szCs w:val="28"/>
        </w:rPr>
        <w:t>Песенки-эхо. Освоение семиступенного звукоряда в диапазоне октавы. Расширение диапазона.</w:t>
      </w:r>
    </w:p>
    <w:p w:rsidR="00F56F25" w:rsidRDefault="00F56F25" w:rsidP="00B4167C">
      <w:pPr>
        <w:spacing w:line="27" w:lineRule="exact"/>
        <w:jc w:val="both"/>
        <w:rPr>
          <w:sz w:val="20"/>
          <w:szCs w:val="20"/>
        </w:rPr>
      </w:pPr>
    </w:p>
    <w:p w:rsidR="00F56F25" w:rsidRDefault="000126B5" w:rsidP="00B4167C">
      <w:pPr>
        <w:spacing w:line="299" w:lineRule="auto"/>
        <w:ind w:right="260"/>
        <w:jc w:val="both"/>
        <w:rPr>
          <w:sz w:val="20"/>
          <w:szCs w:val="20"/>
        </w:rPr>
      </w:pPr>
      <w:r>
        <w:rPr>
          <w:rFonts w:eastAsia="Times New Roman"/>
          <w:sz w:val="28"/>
          <w:szCs w:val="28"/>
        </w:rPr>
        <w:t xml:space="preserve">Постепенное усложнение </w:t>
      </w:r>
      <w:proofErr w:type="spellStart"/>
      <w:r>
        <w:rPr>
          <w:rFonts w:eastAsia="Times New Roman"/>
          <w:sz w:val="28"/>
          <w:szCs w:val="28"/>
        </w:rPr>
        <w:t>вокально-распевочного</w:t>
      </w:r>
      <w:proofErr w:type="spellEnd"/>
      <w:r>
        <w:rPr>
          <w:rFonts w:eastAsia="Times New Roman"/>
          <w:sz w:val="28"/>
          <w:szCs w:val="28"/>
        </w:rPr>
        <w:t xml:space="preserve"> материала: включение разнообразных приемов звукоизвлечения, динамическое разнообразие, дикционные трудности.</w:t>
      </w:r>
    </w:p>
    <w:p w:rsidR="00F56F25" w:rsidRDefault="00F56F25" w:rsidP="00B4167C">
      <w:pPr>
        <w:spacing w:line="7" w:lineRule="exact"/>
        <w:jc w:val="both"/>
        <w:rPr>
          <w:sz w:val="20"/>
          <w:szCs w:val="20"/>
        </w:rPr>
      </w:pPr>
    </w:p>
    <w:p w:rsidR="00F56F25" w:rsidRDefault="000126B5" w:rsidP="00B4167C">
      <w:pPr>
        <w:jc w:val="both"/>
        <w:rPr>
          <w:sz w:val="20"/>
          <w:szCs w:val="20"/>
        </w:rPr>
      </w:pPr>
      <w:r>
        <w:rPr>
          <w:rFonts w:eastAsia="Times New Roman"/>
          <w:sz w:val="28"/>
          <w:szCs w:val="28"/>
        </w:rPr>
        <w:t>Расширение возможностей вокального дыхания.</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Расширение диапазона песенок, использование звуков второй октавы.</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Пение на различные слоги и с закрытым ртом.</w:t>
      </w:r>
    </w:p>
    <w:p w:rsidR="00F56F25" w:rsidRDefault="00F56F25" w:rsidP="00B4167C">
      <w:pPr>
        <w:spacing w:line="100" w:lineRule="exact"/>
        <w:jc w:val="both"/>
        <w:rPr>
          <w:sz w:val="20"/>
          <w:szCs w:val="20"/>
        </w:rPr>
      </w:pPr>
    </w:p>
    <w:p w:rsidR="00F56F25" w:rsidRDefault="000126B5" w:rsidP="00B4167C">
      <w:pPr>
        <w:spacing w:line="294" w:lineRule="auto"/>
        <w:ind w:right="60"/>
        <w:jc w:val="both"/>
        <w:rPr>
          <w:sz w:val="20"/>
          <w:szCs w:val="20"/>
        </w:rPr>
      </w:pPr>
      <w:r>
        <w:rPr>
          <w:rFonts w:eastAsia="Times New Roman"/>
          <w:sz w:val="28"/>
          <w:szCs w:val="28"/>
        </w:rPr>
        <w:t xml:space="preserve">Навыки </w:t>
      </w:r>
      <w:proofErr w:type="spellStart"/>
      <w:r>
        <w:rPr>
          <w:rFonts w:eastAsia="Times New Roman"/>
          <w:sz w:val="28"/>
          <w:szCs w:val="28"/>
        </w:rPr>
        <w:t>сольфеджирования</w:t>
      </w:r>
      <w:proofErr w:type="spellEnd"/>
      <w:r>
        <w:rPr>
          <w:rFonts w:eastAsia="Times New Roman"/>
          <w:sz w:val="28"/>
          <w:szCs w:val="28"/>
        </w:rPr>
        <w:t xml:space="preserve"> (пение по нотам с тактированием). Выучивание песенок с названиями нот наизусть.</w:t>
      </w:r>
    </w:p>
    <w:p w:rsidR="00F56F25" w:rsidRDefault="00F56F25" w:rsidP="00B4167C">
      <w:pPr>
        <w:spacing w:line="27" w:lineRule="exact"/>
        <w:jc w:val="both"/>
        <w:rPr>
          <w:sz w:val="20"/>
          <w:szCs w:val="20"/>
        </w:rPr>
      </w:pPr>
    </w:p>
    <w:p w:rsidR="00F56F25" w:rsidRDefault="000126B5" w:rsidP="00B4167C">
      <w:pPr>
        <w:spacing w:line="294" w:lineRule="auto"/>
        <w:ind w:right="940"/>
        <w:jc w:val="both"/>
        <w:rPr>
          <w:sz w:val="20"/>
          <w:szCs w:val="20"/>
        </w:rPr>
      </w:pPr>
      <w:r>
        <w:rPr>
          <w:rFonts w:eastAsia="Times New Roman"/>
          <w:sz w:val="28"/>
          <w:szCs w:val="28"/>
        </w:rPr>
        <w:t>Использование приемов относительной методики. Проработка интонирования ступеней и их соотношений с ручными знаками. Каноны.</w:t>
      </w:r>
    </w:p>
    <w:p w:rsidR="00F56F25" w:rsidRDefault="00F56F25">
      <w:pPr>
        <w:spacing w:line="200" w:lineRule="exact"/>
        <w:rPr>
          <w:sz w:val="20"/>
          <w:szCs w:val="20"/>
        </w:rPr>
      </w:pPr>
    </w:p>
    <w:p w:rsidR="00F56F25" w:rsidRDefault="00F56F25">
      <w:pPr>
        <w:spacing w:line="226" w:lineRule="exact"/>
        <w:rPr>
          <w:sz w:val="20"/>
          <w:szCs w:val="20"/>
        </w:rPr>
      </w:pPr>
    </w:p>
    <w:p w:rsidR="00F56F25" w:rsidRDefault="000126B5">
      <w:pPr>
        <w:ind w:right="-199"/>
        <w:jc w:val="center"/>
        <w:rPr>
          <w:sz w:val="20"/>
          <w:szCs w:val="20"/>
        </w:rPr>
      </w:pPr>
      <w:r>
        <w:rPr>
          <w:rFonts w:eastAsia="Times New Roman"/>
          <w:b/>
          <w:bCs/>
          <w:sz w:val="28"/>
          <w:szCs w:val="28"/>
        </w:rPr>
        <w:t>Ритмическое развитие</w:t>
      </w:r>
    </w:p>
    <w:p w:rsidR="00F56F25" w:rsidRDefault="00F56F25">
      <w:pPr>
        <w:spacing w:line="95" w:lineRule="exact"/>
        <w:rPr>
          <w:sz w:val="20"/>
          <w:szCs w:val="20"/>
        </w:rPr>
      </w:pPr>
    </w:p>
    <w:p w:rsidR="00F56F25" w:rsidRDefault="000126B5" w:rsidP="00B4167C">
      <w:pPr>
        <w:spacing w:line="299" w:lineRule="auto"/>
        <w:ind w:right="560"/>
        <w:jc w:val="both"/>
        <w:rPr>
          <w:sz w:val="20"/>
          <w:szCs w:val="20"/>
        </w:rPr>
      </w:pPr>
      <w:r>
        <w:rPr>
          <w:rFonts w:eastAsia="Times New Roman"/>
          <w:sz w:val="28"/>
          <w:szCs w:val="28"/>
        </w:rPr>
        <w:t xml:space="preserve">Временные понятия кратких (коротких) и долгих (длинных) звуков. Обозначение кратких и долгих звуков – восьмые и четверти. </w:t>
      </w:r>
      <w:proofErr w:type="spellStart"/>
      <w:r>
        <w:rPr>
          <w:rFonts w:eastAsia="Times New Roman"/>
          <w:sz w:val="28"/>
          <w:szCs w:val="28"/>
        </w:rPr>
        <w:t>Остинатное</w:t>
      </w:r>
      <w:proofErr w:type="spellEnd"/>
      <w:r>
        <w:rPr>
          <w:rFonts w:eastAsia="Times New Roman"/>
          <w:sz w:val="28"/>
          <w:szCs w:val="28"/>
        </w:rPr>
        <w:t xml:space="preserve"> движение ровными длительностями в песенках и ритмическом аккомпанементе.</w:t>
      </w:r>
    </w:p>
    <w:p w:rsidR="00F56F25" w:rsidRDefault="00F56F25" w:rsidP="00B4167C">
      <w:pPr>
        <w:spacing w:line="8" w:lineRule="exact"/>
        <w:jc w:val="both"/>
        <w:rPr>
          <w:sz w:val="20"/>
          <w:szCs w:val="20"/>
        </w:rPr>
      </w:pPr>
    </w:p>
    <w:p w:rsidR="00F56F25" w:rsidRDefault="000126B5" w:rsidP="00B4167C">
      <w:pPr>
        <w:jc w:val="both"/>
        <w:rPr>
          <w:sz w:val="20"/>
          <w:szCs w:val="20"/>
        </w:rPr>
      </w:pPr>
      <w:r>
        <w:rPr>
          <w:rFonts w:eastAsia="Times New Roman"/>
          <w:sz w:val="28"/>
          <w:szCs w:val="28"/>
        </w:rPr>
        <w:t>Овладение навыками ритмического инструментального аккомпанемента.</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Использование движений рук для показа длительностей.</w:t>
      </w:r>
    </w:p>
    <w:p w:rsidR="00F56F25" w:rsidRDefault="00F56F25" w:rsidP="00B4167C">
      <w:pPr>
        <w:spacing w:line="100" w:lineRule="exact"/>
        <w:jc w:val="both"/>
        <w:rPr>
          <w:sz w:val="20"/>
          <w:szCs w:val="20"/>
        </w:rPr>
      </w:pPr>
    </w:p>
    <w:p w:rsidR="00F56F25" w:rsidRDefault="000126B5" w:rsidP="00B4167C">
      <w:pPr>
        <w:spacing w:line="314" w:lineRule="auto"/>
        <w:jc w:val="both"/>
        <w:rPr>
          <w:sz w:val="20"/>
          <w:szCs w:val="20"/>
        </w:rPr>
      </w:pPr>
      <w:r>
        <w:rPr>
          <w:rFonts w:eastAsia="Times New Roman"/>
          <w:sz w:val="27"/>
          <w:szCs w:val="27"/>
        </w:rPr>
        <w:t xml:space="preserve">Понятие скорости музыкального движения – темп. Быстрый и медленный темп. Понятие и восприятие </w:t>
      </w:r>
      <w:proofErr w:type="spellStart"/>
      <w:r>
        <w:rPr>
          <w:rFonts w:eastAsia="Times New Roman"/>
          <w:sz w:val="27"/>
          <w:szCs w:val="27"/>
        </w:rPr>
        <w:t>двухдольности</w:t>
      </w:r>
      <w:proofErr w:type="spellEnd"/>
      <w:r>
        <w:rPr>
          <w:rFonts w:eastAsia="Times New Roman"/>
          <w:sz w:val="27"/>
          <w:szCs w:val="27"/>
        </w:rPr>
        <w:t xml:space="preserve"> и </w:t>
      </w:r>
      <w:proofErr w:type="spellStart"/>
      <w:r>
        <w:rPr>
          <w:rFonts w:eastAsia="Times New Roman"/>
          <w:sz w:val="27"/>
          <w:szCs w:val="27"/>
        </w:rPr>
        <w:t>трехдольности</w:t>
      </w:r>
      <w:proofErr w:type="spellEnd"/>
      <w:r>
        <w:rPr>
          <w:rFonts w:eastAsia="Times New Roman"/>
          <w:sz w:val="27"/>
          <w:szCs w:val="27"/>
        </w:rPr>
        <w:t xml:space="preserve"> через двигательное ощущение. Двигательные упражнения, дифференцированные метром и жанром. Восьмые, четверти, половинные, шестнадцатые, паузы в песенках и ритмических упражнениях.</w:t>
      </w:r>
    </w:p>
    <w:p w:rsidR="00F56F25" w:rsidRDefault="00F56F25" w:rsidP="00B4167C">
      <w:pPr>
        <w:spacing w:line="238" w:lineRule="exact"/>
        <w:jc w:val="both"/>
        <w:rPr>
          <w:sz w:val="20"/>
          <w:szCs w:val="20"/>
        </w:rPr>
      </w:pPr>
    </w:p>
    <w:p w:rsidR="00F56F25" w:rsidRDefault="00F56F25">
      <w:pPr>
        <w:ind w:right="-119"/>
        <w:jc w:val="center"/>
        <w:rPr>
          <w:sz w:val="20"/>
          <w:szCs w:val="20"/>
        </w:rPr>
      </w:pPr>
    </w:p>
    <w:p w:rsidR="00F56F25" w:rsidRDefault="00F56F25">
      <w:pPr>
        <w:sectPr w:rsidR="00F56F25">
          <w:pgSz w:w="11900" w:h="16838"/>
          <w:pgMar w:top="1074" w:right="846" w:bottom="418" w:left="720" w:header="0" w:footer="0" w:gutter="0"/>
          <w:cols w:space="720" w:equalWidth="0">
            <w:col w:w="10340"/>
          </w:cols>
        </w:sectPr>
      </w:pPr>
    </w:p>
    <w:p w:rsidR="00F56F25" w:rsidRDefault="000126B5" w:rsidP="00B4167C">
      <w:pPr>
        <w:jc w:val="both"/>
        <w:rPr>
          <w:sz w:val="20"/>
          <w:szCs w:val="20"/>
        </w:rPr>
      </w:pPr>
      <w:r>
        <w:rPr>
          <w:rFonts w:eastAsia="Times New Roman"/>
          <w:sz w:val="28"/>
          <w:szCs w:val="28"/>
        </w:rPr>
        <w:lastRenderedPageBreak/>
        <w:t>Восьмые, четверти и половинные в размере 2/4.</w:t>
      </w:r>
      <w:r w:rsidR="00B4167C">
        <w:rPr>
          <w:rFonts w:eastAsia="Times New Roman"/>
          <w:sz w:val="28"/>
          <w:szCs w:val="28"/>
        </w:rPr>
        <w:t xml:space="preserve"> </w:t>
      </w:r>
      <w:r>
        <w:rPr>
          <w:rFonts w:eastAsia="Times New Roman"/>
          <w:sz w:val="28"/>
          <w:szCs w:val="28"/>
        </w:rPr>
        <w:t>Усложнение ритмического рисунка.</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 xml:space="preserve">Шесть </w:t>
      </w:r>
      <w:proofErr w:type="spellStart"/>
      <w:r>
        <w:rPr>
          <w:rFonts w:eastAsia="Times New Roman"/>
          <w:sz w:val="28"/>
          <w:szCs w:val="28"/>
        </w:rPr>
        <w:t>ритмоформул</w:t>
      </w:r>
      <w:proofErr w:type="spellEnd"/>
      <w:r>
        <w:rPr>
          <w:rFonts w:eastAsia="Times New Roman"/>
          <w:sz w:val="28"/>
          <w:szCs w:val="28"/>
        </w:rPr>
        <w:t xml:space="preserve"> </w:t>
      </w:r>
      <w:proofErr w:type="spellStart"/>
      <w:r>
        <w:rPr>
          <w:rFonts w:eastAsia="Times New Roman"/>
          <w:sz w:val="28"/>
          <w:szCs w:val="28"/>
        </w:rPr>
        <w:t>одно-двух-трехсложных</w:t>
      </w:r>
      <w:proofErr w:type="spellEnd"/>
      <w:r>
        <w:rPr>
          <w:rFonts w:eastAsia="Times New Roman"/>
          <w:sz w:val="28"/>
          <w:szCs w:val="28"/>
        </w:rPr>
        <w:t xml:space="preserve"> слов. Определение ритма</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стихотворений. Показ ритма стихотворений условными движениями. Упражнение</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“ритмическое эхо”. Усложнение ритмического аккомпанемента</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Понятие сильной доли. Ритмические упражнения на выделение сильной доли.</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Такт и тактовая черта.</w:t>
      </w:r>
    </w:p>
    <w:p w:rsidR="00F56F25" w:rsidRDefault="00F56F25" w:rsidP="00B4167C">
      <w:pPr>
        <w:spacing w:line="100" w:lineRule="exact"/>
        <w:jc w:val="both"/>
        <w:rPr>
          <w:sz w:val="20"/>
          <w:szCs w:val="20"/>
        </w:rPr>
      </w:pPr>
    </w:p>
    <w:p w:rsidR="00F56F25" w:rsidRDefault="000126B5" w:rsidP="00B4167C">
      <w:pPr>
        <w:spacing w:line="299" w:lineRule="auto"/>
        <w:jc w:val="both"/>
        <w:rPr>
          <w:sz w:val="20"/>
          <w:szCs w:val="20"/>
        </w:rPr>
      </w:pPr>
      <w:r>
        <w:rPr>
          <w:rFonts w:eastAsia="Times New Roman"/>
          <w:sz w:val="28"/>
          <w:szCs w:val="28"/>
        </w:rPr>
        <w:t>Размеры 2/4, ¾, 4/4. Чередование сильных и слабых долей. Приемы дирижирования в размере 2/4. Шестнадцатые, восьмые, четверти, половинные, четвертные и восьмые паузы в размере 2/4.</w:t>
      </w:r>
    </w:p>
    <w:p w:rsidR="00F56F25" w:rsidRDefault="00F56F25">
      <w:pPr>
        <w:spacing w:line="200" w:lineRule="exact"/>
        <w:rPr>
          <w:sz w:val="20"/>
          <w:szCs w:val="20"/>
        </w:rPr>
      </w:pPr>
    </w:p>
    <w:p w:rsidR="00F56F25" w:rsidRDefault="00F56F25">
      <w:pPr>
        <w:spacing w:line="220" w:lineRule="exact"/>
        <w:rPr>
          <w:sz w:val="20"/>
          <w:szCs w:val="20"/>
        </w:rPr>
      </w:pPr>
    </w:p>
    <w:p w:rsidR="00F56F25" w:rsidRDefault="000126B5">
      <w:pPr>
        <w:ind w:right="-219"/>
        <w:jc w:val="center"/>
        <w:rPr>
          <w:sz w:val="20"/>
          <w:szCs w:val="20"/>
        </w:rPr>
      </w:pPr>
      <w:r>
        <w:rPr>
          <w:rFonts w:eastAsia="Times New Roman"/>
          <w:b/>
          <w:bCs/>
          <w:sz w:val="28"/>
          <w:szCs w:val="28"/>
        </w:rPr>
        <w:t>Творческие задания</w:t>
      </w:r>
    </w:p>
    <w:p w:rsidR="00F56F25" w:rsidRDefault="00F56F25">
      <w:pPr>
        <w:spacing w:line="81" w:lineRule="exact"/>
        <w:rPr>
          <w:sz w:val="20"/>
          <w:szCs w:val="20"/>
        </w:rPr>
      </w:pPr>
    </w:p>
    <w:p w:rsidR="00F56F25" w:rsidRDefault="000126B5" w:rsidP="00B4167C">
      <w:pPr>
        <w:jc w:val="both"/>
        <w:rPr>
          <w:sz w:val="20"/>
          <w:szCs w:val="20"/>
        </w:rPr>
      </w:pPr>
      <w:r>
        <w:rPr>
          <w:rFonts w:eastAsia="Times New Roman"/>
          <w:sz w:val="28"/>
          <w:szCs w:val="28"/>
        </w:rPr>
        <w:t>Двигательные импровизации, соответствующие характеру и образу произведений.</w:t>
      </w:r>
    </w:p>
    <w:p w:rsidR="00F56F25" w:rsidRDefault="00F56F25" w:rsidP="00B4167C">
      <w:pPr>
        <w:spacing w:line="86" w:lineRule="exact"/>
        <w:jc w:val="both"/>
        <w:rPr>
          <w:sz w:val="20"/>
          <w:szCs w:val="20"/>
        </w:rPr>
      </w:pPr>
    </w:p>
    <w:p w:rsidR="00F56F25" w:rsidRDefault="000126B5" w:rsidP="00B4167C">
      <w:pPr>
        <w:ind w:left="60"/>
        <w:jc w:val="both"/>
        <w:rPr>
          <w:sz w:val="20"/>
          <w:szCs w:val="20"/>
        </w:rPr>
      </w:pPr>
      <w:r>
        <w:rPr>
          <w:rFonts w:eastAsia="Times New Roman"/>
          <w:sz w:val="28"/>
          <w:szCs w:val="28"/>
        </w:rPr>
        <w:t>Навыки подбора на слух. Двигательные импровизации.</w:t>
      </w:r>
    </w:p>
    <w:p w:rsidR="00F56F25" w:rsidRDefault="00F56F25" w:rsidP="00B4167C">
      <w:pPr>
        <w:spacing w:line="86" w:lineRule="exact"/>
        <w:jc w:val="both"/>
        <w:rPr>
          <w:sz w:val="20"/>
          <w:szCs w:val="20"/>
        </w:rPr>
      </w:pPr>
    </w:p>
    <w:p w:rsidR="00F56F25" w:rsidRDefault="000126B5" w:rsidP="00B4167C">
      <w:pPr>
        <w:jc w:val="both"/>
        <w:rPr>
          <w:sz w:val="20"/>
          <w:szCs w:val="20"/>
        </w:rPr>
      </w:pPr>
      <w:r>
        <w:rPr>
          <w:rFonts w:eastAsia="Times New Roman"/>
          <w:sz w:val="28"/>
          <w:szCs w:val="28"/>
        </w:rPr>
        <w:t>Сочинение песенок и пьес с педагогом.</w:t>
      </w:r>
    </w:p>
    <w:p w:rsidR="00F56F25" w:rsidRDefault="00F56F25" w:rsidP="00B4167C">
      <w:pPr>
        <w:spacing w:line="100" w:lineRule="exact"/>
        <w:jc w:val="both"/>
        <w:rPr>
          <w:sz w:val="20"/>
          <w:szCs w:val="20"/>
        </w:rPr>
      </w:pPr>
    </w:p>
    <w:p w:rsidR="00F56F25" w:rsidRDefault="000126B5" w:rsidP="00B4167C">
      <w:pPr>
        <w:spacing w:line="299" w:lineRule="auto"/>
        <w:ind w:right="40"/>
        <w:jc w:val="both"/>
        <w:rPr>
          <w:sz w:val="20"/>
          <w:szCs w:val="20"/>
        </w:rPr>
      </w:pPr>
      <w:r>
        <w:rPr>
          <w:rFonts w:eastAsia="Times New Roman"/>
          <w:sz w:val="28"/>
          <w:szCs w:val="28"/>
        </w:rPr>
        <w:t>Сочинение рассказов на предложенную тему. Сочинение песенок на заданные стихи, навыки подбора песенок от разных звуков, использование знакомых интервалов в музыкальных сочинениях и импровизациях.</w:t>
      </w:r>
    </w:p>
    <w:p w:rsidR="00F56F25" w:rsidRDefault="00F56F25">
      <w:pPr>
        <w:spacing w:line="349" w:lineRule="exact"/>
        <w:rPr>
          <w:sz w:val="20"/>
          <w:szCs w:val="20"/>
        </w:rPr>
      </w:pPr>
    </w:p>
    <w:p w:rsidR="00F56F25" w:rsidRDefault="000126B5">
      <w:pPr>
        <w:numPr>
          <w:ilvl w:val="0"/>
          <w:numId w:val="17"/>
        </w:numPr>
        <w:tabs>
          <w:tab w:val="left" w:pos="2589"/>
        </w:tabs>
        <w:spacing w:line="232" w:lineRule="auto"/>
        <w:ind w:left="820" w:right="20" w:firstLine="1319"/>
        <w:rPr>
          <w:rFonts w:eastAsia="Times New Roman"/>
          <w:b/>
          <w:bCs/>
          <w:sz w:val="28"/>
          <w:szCs w:val="28"/>
        </w:rPr>
      </w:pPr>
      <w:r>
        <w:rPr>
          <w:rFonts w:eastAsia="Times New Roman"/>
          <w:b/>
          <w:bCs/>
          <w:sz w:val="28"/>
          <w:szCs w:val="28"/>
        </w:rPr>
        <w:t xml:space="preserve">Требования к уровню подготовки обучающихся </w:t>
      </w:r>
      <w:r>
        <w:rPr>
          <w:rFonts w:eastAsia="Times New Roman"/>
          <w:sz w:val="28"/>
          <w:szCs w:val="28"/>
        </w:rPr>
        <w:t>Результатом освоения программы учебного предмета «Основы музыкальной</w:t>
      </w:r>
    </w:p>
    <w:p w:rsidR="00F56F25" w:rsidRDefault="00F56F25">
      <w:pPr>
        <w:spacing w:line="164" w:lineRule="exact"/>
        <w:rPr>
          <w:sz w:val="20"/>
          <w:szCs w:val="20"/>
        </w:rPr>
      </w:pPr>
    </w:p>
    <w:p w:rsidR="00F56F25" w:rsidRDefault="000126B5">
      <w:pPr>
        <w:ind w:left="100"/>
        <w:rPr>
          <w:sz w:val="20"/>
          <w:szCs w:val="20"/>
        </w:rPr>
      </w:pPr>
      <w:r>
        <w:rPr>
          <w:rFonts w:eastAsia="Times New Roman"/>
          <w:sz w:val="28"/>
          <w:szCs w:val="28"/>
        </w:rPr>
        <w:t>грамоты», являются следующие  знания, умения, навыки:</w:t>
      </w:r>
    </w:p>
    <w:p w:rsidR="00F56F25" w:rsidRDefault="00F56F25">
      <w:pPr>
        <w:spacing w:line="205" w:lineRule="exact"/>
        <w:rPr>
          <w:sz w:val="20"/>
          <w:szCs w:val="20"/>
        </w:rPr>
      </w:pPr>
    </w:p>
    <w:p w:rsidR="00F56F25" w:rsidRDefault="000126B5">
      <w:pPr>
        <w:numPr>
          <w:ilvl w:val="0"/>
          <w:numId w:val="18"/>
        </w:numPr>
        <w:tabs>
          <w:tab w:val="left" w:pos="1096"/>
        </w:tabs>
        <w:spacing w:line="323" w:lineRule="auto"/>
        <w:ind w:left="100" w:right="1520" w:firstLine="721"/>
        <w:rPr>
          <w:rFonts w:ascii="Symbol" w:eastAsia="Symbol" w:hAnsi="Symbol" w:cs="Symbol"/>
          <w:sz w:val="28"/>
          <w:szCs w:val="28"/>
        </w:rPr>
      </w:pPr>
      <w:r>
        <w:rPr>
          <w:rFonts w:eastAsia="Times New Roman"/>
          <w:sz w:val="28"/>
          <w:szCs w:val="28"/>
        </w:rPr>
        <w:t>наличие у обучающегося интереса к музыкальному искусству, исполнительству;</w:t>
      </w:r>
    </w:p>
    <w:p w:rsidR="00F56F25" w:rsidRDefault="00F56F25">
      <w:pPr>
        <w:spacing w:line="49" w:lineRule="exact"/>
        <w:rPr>
          <w:rFonts w:ascii="Symbol" w:eastAsia="Symbol" w:hAnsi="Symbol" w:cs="Symbol"/>
          <w:sz w:val="28"/>
          <w:szCs w:val="28"/>
        </w:rPr>
      </w:pPr>
    </w:p>
    <w:p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 xml:space="preserve">знание начальных основ музыкальной </w:t>
      </w:r>
      <w:proofErr w:type="spellStart"/>
      <w:r>
        <w:rPr>
          <w:rFonts w:eastAsia="Times New Roman"/>
          <w:sz w:val="28"/>
          <w:szCs w:val="28"/>
        </w:rPr>
        <w:t>граммоты</w:t>
      </w:r>
      <w:proofErr w:type="spellEnd"/>
      <w:r>
        <w:rPr>
          <w:rFonts w:eastAsia="Times New Roman"/>
          <w:sz w:val="28"/>
          <w:szCs w:val="28"/>
        </w:rPr>
        <w:t>;</w:t>
      </w:r>
    </w:p>
    <w:p w:rsidR="00F56F25" w:rsidRDefault="00F56F25">
      <w:pPr>
        <w:spacing w:line="165" w:lineRule="exact"/>
        <w:rPr>
          <w:rFonts w:ascii="Symbol" w:eastAsia="Symbol" w:hAnsi="Symbol" w:cs="Symbol"/>
          <w:sz w:val="28"/>
          <w:szCs w:val="28"/>
        </w:rPr>
      </w:pPr>
    </w:p>
    <w:p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знание профессиональной терминологии;</w:t>
      </w:r>
    </w:p>
    <w:p w:rsidR="00F56F25" w:rsidRDefault="00F56F25">
      <w:pPr>
        <w:spacing w:line="306" w:lineRule="exact"/>
        <w:rPr>
          <w:rFonts w:ascii="Symbol" w:eastAsia="Symbol" w:hAnsi="Symbol" w:cs="Symbol"/>
          <w:sz w:val="28"/>
          <w:szCs w:val="28"/>
        </w:rPr>
      </w:pPr>
    </w:p>
    <w:p w:rsidR="00F56F25" w:rsidRDefault="000126B5">
      <w:pPr>
        <w:numPr>
          <w:ilvl w:val="0"/>
          <w:numId w:val="18"/>
        </w:numPr>
        <w:tabs>
          <w:tab w:val="left" w:pos="1040"/>
        </w:tabs>
        <w:ind w:left="1040" w:hanging="219"/>
        <w:rPr>
          <w:rFonts w:ascii="Symbol" w:eastAsia="Symbol" w:hAnsi="Symbol" w:cs="Symbol"/>
          <w:sz w:val="32"/>
          <w:szCs w:val="32"/>
        </w:rPr>
      </w:pPr>
      <w:r>
        <w:rPr>
          <w:rFonts w:eastAsia="Times New Roman"/>
          <w:sz w:val="28"/>
          <w:szCs w:val="28"/>
        </w:rPr>
        <w:t>начальные навыки чтения с листа.</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81" w:lineRule="exact"/>
        <w:rPr>
          <w:sz w:val="20"/>
          <w:szCs w:val="20"/>
        </w:rPr>
      </w:pPr>
    </w:p>
    <w:p w:rsidR="00F56F25" w:rsidRDefault="000126B5">
      <w:pPr>
        <w:spacing w:line="351" w:lineRule="auto"/>
        <w:ind w:left="100" w:right="800" w:firstLine="665"/>
        <w:rPr>
          <w:sz w:val="20"/>
          <w:szCs w:val="20"/>
        </w:rPr>
      </w:pPr>
      <w:r>
        <w:rPr>
          <w:rFonts w:eastAsia="Times New Roman"/>
          <w:b/>
          <w:bCs/>
          <w:i/>
          <w:iCs/>
          <w:sz w:val="28"/>
          <w:szCs w:val="28"/>
        </w:rPr>
        <w:t xml:space="preserve">Основные показатели эффективности </w:t>
      </w:r>
      <w:r>
        <w:rPr>
          <w:rFonts w:eastAsia="Times New Roman"/>
          <w:sz w:val="28"/>
          <w:szCs w:val="28"/>
        </w:rPr>
        <w:t>реализации данной</w:t>
      </w:r>
      <w:r>
        <w:rPr>
          <w:rFonts w:eastAsia="Times New Roman"/>
          <w:b/>
          <w:bCs/>
          <w:i/>
          <w:iCs/>
          <w:sz w:val="28"/>
          <w:szCs w:val="28"/>
        </w:rPr>
        <w:t xml:space="preserve"> </w:t>
      </w:r>
      <w:r>
        <w:rPr>
          <w:rFonts w:eastAsia="Times New Roman"/>
          <w:sz w:val="28"/>
          <w:szCs w:val="28"/>
        </w:rPr>
        <w:t>программы:</w:t>
      </w:r>
    </w:p>
    <w:p w:rsidR="00F56F25" w:rsidRDefault="00F56F25">
      <w:pPr>
        <w:spacing w:line="251" w:lineRule="exact"/>
        <w:rPr>
          <w:sz w:val="20"/>
          <w:szCs w:val="20"/>
        </w:rPr>
      </w:pPr>
    </w:p>
    <w:p w:rsidR="00F56F25" w:rsidRDefault="000126B5">
      <w:pPr>
        <w:numPr>
          <w:ilvl w:val="0"/>
          <w:numId w:val="19"/>
        </w:numPr>
        <w:tabs>
          <w:tab w:val="left" w:pos="981"/>
        </w:tabs>
        <w:spacing w:line="297" w:lineRule="auto"/>
        <w:ind w:left="100" w:right="1780" w:firstLine="666"/>
        <w:rPr>
          <w:rFonts w:ascii="Symbol" w:eastAsia="Symbol" w:hAnsi="Symbol" w:cs="Symbol"/>
          <w:sz w:val="32"/>
          <w:szCs w:val="32"/>
        </w:rPr>
      </w:pPr>
      <w:r>
        <w:rPr>
          <w:rFonts w:eastAsia="Times New Roman"/>
          <w:sz w:val="28"/>
          <w:szCs w:val="28"/>
        </w:rPr>
        <w:t>высокий уровень мотивации учащихся к хоровому и исполнительскому искусству;</w:t>
      </w:r>
    </w:p>
    <w:p w:rsidR="00F56F25" w:rsidRDefault="00F56F25">
      <w:pPr>
        <w:spacing w:line="382" w:lineRule="exact"/>
        <w:rPr>
          <w:sz w:val="20"/>
          <w:szCs w:val="20"/>
        </w:rPr>
      </w:pPr>
    </w:p>
    <w:p w:rsidR="00F56F25" w:rsidRDefault="00F56F25">
      <w:pPr>
        <w:ind w:right="-219"/>
        <w:jc w:val="center"/>
        <w:rPr>
          <w:sz w:val="20"/>
          <w:szCs w:val="20"/>
        </w:rPr>
      </w:pPr>
    </w:p>
    <w:p w:rsidR="00F56F25" w:rsidRDefault="00F56F25">
      <w:pPr>
        <w:sectPr w:rsidR="00F56F25">
          <w:pgSz w:w="11900" w:h="16838"/>
          <w:pgMar w:top="1060" w:right="926" w:bottom="418" w:left="720" w:header="0" w:footer="0" w:gutter="0"/>
          <w:cols w:space="720" w:equalWidth="0">
            <w:col w:w="10260"/>
          </w:cols>
        </w:sectPr>
      </w:pPr>
    </w:p>
    <w:p w:rsidR="00F56F25" w:rsidRDefault="000126B5">
      <w:pPr>
        <w:numPr>
          <w:ilvl w:val="0"/>
          <w:numId w:val="20"/>
        </w:numPr>
        <w:tabs>
          <w:tab w:val="left" w:pos="981"/>
        </w:tabs>
        <w:spacing w:line="295" w:lineRule="auto"/>
        <w:ind w:left="100" w:right="840" w:firstLine="666"/>
        <w:rPr>
          <w:rFonts w:ascii="Symbol" w:eastAsia="Symbol" w:hAnsi="Symbol" w:cs="Symbol"/>
          <w:sz w:val="32"/>
          <w:szCs w:val="32"/>
        </w:rPr>
      </w:pPr>
      <w:r>
        <w:rPr>
          <w:rFonts w:eastAsia="Times New Roman"/>
          <w:sz w:val="28"/>
          <w:szCs w:val="28"/>
        </w:rPr>
        <w:lastRenderedPageBreak/>
        <w:t>профессиональное самоопределение одаренных детей в области музыкального образования;</w:t>
      </w:r>
    </w:p>
    <w:p w:rsidR="00F56F25" w:rsidRDefault="00F56F25">
      <w:pPr>
        <w:spacing w:line="66" w:lineRule="exact"/>
        <w:rPr>
          <w:rFonts w:ascii="Symbol" w:eastAsia="Symbol" w:hAnsi="Symbol" w:cs="Symbol"/>
          <w:sz w:val="32"/>
          <w:szCs w:val="32"/>
        </w:rPr>
      </w:pPr>
    </w:p>
    <w:p w:rsidR="00F56F25" w:rsidRDefault="000126B5">
      <w:pPr>
        <w:numPr>
          <w:ilvl w:val="0"/>
          <w:numId w:val="20"/>
        </w:numPr>
        <w:tabs>
          <w:tab w:val="left" w:pos="980"/>
        </w:tabs>
        <w:ind w:left="980" w:hanging="214"/>
        <w:rPr>
          <w:rFonts w:ascii="Symbol" w:eastAsia="Symbol" w:hAnsi="Symbol" w:cs="Symbol"/>
          <w:sz w:val="32"/>
          <w:szCs w:val="32"/>
        </w:rPr>
      </w:pPr>
      <w:r>
        <w:rPr>
          <w:rFonts w:eastAsia="Times New Roman"/>
          <w:sz w:val="28"/>
          <w:szCs w:val="28"/>
        </w:rPr>
        <w:t xml:space="preserve">творческая самореализация учащихся, в </w:t>
      </w:r>
      <w:proofErr w:type="spellStart"/>
      <w:r>
        <w:rPr>
          <w:rFonts w:eastAsia="Times New Roman"/>
          <w:sz w:val="28"/>
          <w:szCs w:val="28"/>
        </w:rPr>
        <w:t>в</w:t>
      </w:r>
      <w:proofErr w:type="spellEnd"/>
      <w:r>
        <w:rPr>
          <w:rFonts w:eastAsia="Times New Roman"/>
          <w:sz w:val="28"/>
          <w:szCs w:val="28"/>
        </w:rPr>
        <w:t xml:space="preserve"> смотрах-конкурсах, фестивалях,</w:t>
      </w:r>
    </w:p>
    <w:p w:rsidR="00F56F25" w:rsidRDefault="00F56F25">
      <w:pPr>
        <w:spacing w:line="160" w:lineRule="exact"/>
        <w:rPr>
          <w:sz w:val="20"/>
          <w:szCs w:val="20"/>
        </w:rPr>
      </w:pPr>
    </w:p>
    <w:p w:rsidR="00F56F25" w:rsidRDefault="000126B5">
      <w:pPr>
        <w:ind w:left="100"/>
        <w:rPr>
          <w:sz w:val="20"/>
          <w:szCs w:val="20"/>
        </w:rPr>
      </w:pPr>
      <w:r>
        <w:rPr>
          <w:rFonts w:eastAsia="Times New Roman"/>
          <w:sz w:val="28"/>
          <w:szCs w:val="28"/>
        </w:rPr>
        <w:t>концертно- массовых мероприятиях.</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62" w:lineRule="exact"/>
        <w:rPr>
          <w:sz w:val="20"/>
          <w:szCs w:val="20"/>
        </w:rPr>
      </w:pPr>
    </w:p>
    <w:p w:rsidR="00F56F25" w:rsidRDefault="000126B5">
      <w:pPr>
        <w:tabs>
          <w:tab w:val="left" w:pos="4100"/>
        </w:tabs>
        <w:ind w:left="3400"/>
        <w:rPr>
          <w:sz w:val="20"/>
          <w:szCs w:val="20"/>
        </w:rPr>
      </w:pPr>
      <w:r>
        <w:rPr>
          <w:rFonts w:eastAsia="Times New Roman"/>
          <w:b/>
          <w:bCs/>
          <w:sz w:val="28"/>
          <w:szCs w:val="28"/>
        </w:rPr>
        <w:t>IV.</w:t>
      </w:r>
      <w:r>
        <w:rPr>
          <w:sz w:val="20"/>
          <w:szCs w:val="20"/>
        </w:rPr>
        <w:tab/>
      </w:r>
      <w:r>
        <w:rPr>
          <w:rFonts w:eastAsia="Times New Roman"/>
          <w:b/>
          <w:bCs/>
          <w:sz w:val="28"/>
          <w:szCs w:val="28"/>
        </w:rPr>
        <w:t>Формы и виды контроля:</w:t>
      </w:r>
    </w:p>
    <w:p w:rsidR="00F56F25" w:rsidRDefault="000126B5">
      <w:pPr>
        <w:numPr>
          <w:ilvl w:val="1"/>
          <w:numId w:val="21"/>
        </w:numPr>
        <w:tabs>
          <w:tab w:val="left" w:pos="1240"/>
        </w:tabs>
        <w:spacing w:line="236" w:lineRule="auto"/>
        <w:ind w:left="1240" w:hanging="364"/>
        <w:rPr>
          <w:rFonts w:eastAsia="Times New Roman"/>
          <w:i/>
          <w:iCs/>
          <w:sz w:val="28"/>
          <w:szCs w:val="28"/>
        </w:rPr>
      </w:pPr>
      <w:r>
        <w:rPr>
          <w:rFonts w:eastAsia="Times New Roman"/>
          <w:i/>
          <w:iCs/>
          <w:sz w:val="28"/>
          <w:szCs w:val="28"/>
        </w:rPr>
        <w:t>Аттестация: цели, виды, форма, содержание</w:t>
      </w:r>
    </w:p>
    <w:p w:rsidR="00F56F25" w:rsidRDefault="00F56F25">
      <w:pPr>
        <w:spacing w:line="200" w:lineRule="exact"/>
        <w:rPr>
          <w:rFonts w:eastAsia="Times New Roman"/>
          <w:i/>
          <w:iCs/>
          <w:sz w:val="28"/>
          <w:szCs w:val="28"/>
        </w:rPr>
      </w:pPr>
    </w:p>
    <w:p w:rsidR="00F56F25" w:rsidRDefault="000126B5">
      <w:pPr>
        <w:numPr>
          <w:ilvl w:val="0"/>
          <w:numId w:val="21"/>
        </w:numPr>
        <w:tabs>
          <w:tab w:val="left" w:pos="223"/>
        </w:tabs>
        <w:spacing w:line="247" w:lineRule="auto"/>
        <w:ind w:right="700"/>
        <w:rPr>
          <w:rFonts w:ascii="Calibri" w:eastAsia="Calibri" w:hAnsi="Calibri" w:cs="Calibri"/>
        </w:rPr>
      </w:pPr>
      <w:r>
        <w:rPr>
          <w:rFonts w:eastAsia="Times New Roman"/>
          <w:sz w:val="28"/>
          <w:szCs w:val="28"/>
        </w:rPr>
        <w:t>программе предмета вокальный ансамбль используются две основные формы контроля успеваемости – текущая и промежуточная.</w:t>
      </w:r>
    </w:p>
    <w:p w:rsidR="00F56F25" w:rsidRDefault="00F56F25">
      <w:pPr>
        <w:spacing w:line="179" w:lineRule="exact"/>
        <w:rPr>
          <w:sz w:val="20"/>
          <w:szCs w:val="20"/>
        </w:rPr>
      </w:pPr>
    </w:p>
    <w:p w:rsidR="00F56F25" w:rsidRDefault="000126B5">
      <w:pPr>
        <w:rPr>
          <w:sz w:val="20"/>
          <w:szCs w:val="20"/>
        </w:rPr>
      </w:pPr>
      <w:r>
        <w:rPr>
          <w:rFonts w:eastAsia="Times New Roman"/>
          <w:i/>
          <w:iCs/>
          <w:sz w:val="28"/>
          <w:szCs w:val="28"/>
        </w:rPr>
        <w:t>Методы текущего контроля:</w:t>
      </w:r>
    </w:p>
    <w:p w:rsidR="00F56F25" w:rsidRDefault="00F56F25">
      <w:pPr>
        <w:spacing w:line="184" w:lineRule="exact"/>
        <w:rPr>
          <w:sz w:val="20"/>
          <w:szCs w:val="20"/>
        </w:rPr>
      </w:pPr>
    </w:p>
    <w:p w:rsidR="00F56F25" w:rsidRDefault="000126B5">
      <w:pPr>
        <w:numPr>
          <w:ilvl w:val="0"/>
          <w:numId w:val="22"/>
        </w:numPr>
        <w:tabs>
          <w:tab w:val="left" w:pos="160"/>
        </w:tabs>
        <w:ind w:left="160" w:hanging="160"/>
        <w:rPr>
          <w:rFonts w:eastAsia="Times New Roman"/>
          <w:sz w:val="28"/>
          <w:szCs w:val="28"/>
        </w:rPr>
      </w:pPr>
      <w:r>
        <w:rPr>
          <w:rFonts w:eastAsia="Times New Roman"/>
          <w:sz w:val="28"/>
          <w:szCs w:val="28"/>
        </w:rPr>
        <w:t>оценка за работу в классе;</w:t>
      </w:r>
    </w:p>
    <w:p w:rsidR="00F56F25" w:rsidRDefault="00F56F25">
      <w:pPr>
        <w:spacing w:line="187" w:lineRule="exact"/>
        <w:rPr>
          <w:sz w:val="20"/>
          <w:szCs w:val="20"/>
        </w:rPr>
      </w:pPr>
    </w:p>
    <w:p w:rsidR="00F56F25" w:rsidRDefault="000126B5">
      <w:pPr>
        <w:rPr>
          <w:sz w:val="20"/>
          <w:szCs w:val="20"/>
        </w:rPr>
      </w:pPr>
      <w:r>
        <w:rPr>
          <w:rFonts w:eastAsia="Times New Roman"/>
          <w:i/>
          <w:iCs/>
          <w:sz w:val="28"/>
          <w:szCs w:val="28"/>
        </w:rPr>
        <w:t>Виды промежуточного контроля:</w:t>
      </w:r>
    </w:p>
    <w:p w:rsidR="00F56F25" w:rsidRDefault="00F56F25">
      <w:pPr>
        <w:spacing w:line="187" w:lineRule="exact"/>
        <w:rPr>
          <w:sz w:val="20"/>
          <w:szCs w:val="20"/>
        </w:rPr>
      </w:pPr>
    </w:p>
    <w:p w:rsidR="00F56F25" w:rsidRDefault="000126B5">
      <w:pPr>
        <w:numPr>
          <w:ilvl w:val="0"/>
          <w:numId w:val="23"/>
        </w:numPr>
        <w:tabs>
          <w:tab w:val="left" w:pos="1200"/>
        </w:tabs>
        <w:ind w:left="1200" w:hanging="172"/>
        <w:rPr>
          <w:rFonts w:eastAsia="Times New Roman"/>
          <w:sz w:val="28"/>
          <w:szCs w:val="28"/>
        </w:rPr>
      </w:pPr>
      <w:r>
        <w:rPr>
          <w:rFonts w:eastAsia="Times New Roman"/>
          <w:sz w:val="28"/>
          <w:szCs w:val="28"/>
        </w:rPr>
        <w:t>зачѐтный  урок в конце четверти</w:t>
      </w:r>
    </w:p>
    <w:p w:rsidR="00F56F25" w:rsidRDefault="00F56F25">
      <w:pPr>
        <w:spacing w:line="335" w:lineRule="exact"/>
        <w:rPr>
          <w:sz w:val="20"/>
          <w:szCs w:val="20"/>
        </w:rPr>
      </w:pPr>
    </w:p>
    <w:p w:rsidR="00F56F25" w:rsidRDefault="000126B5">
      <w:pPr>
        <w:spacing w:line="353" w:lineRule="auto"/>
        <w:ind w:left="100" w:firstLine="689"/>
        <w:rPr>
          <w:sz w:val="20"/>
          <w:szCs w:val="20"/>
        </w:rPr>
      </w:pPr>
      <w:r>
        <w:rPr>
          <w:rFonts w:eastAsia="Times New Roman"/>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теоретических и практических знаний.</w:t>
      </w:r>
    </w:p>
    <w:p w:rsidR="00F56F25" w:rsidRDefault="00F56F25">
      <w:pPr>
        <w:spacing w:line="34" w:lineRule="exact"/>
        <w:rPr>
          <w:sz w:val="20"/>
          <w:szCs w:val="20"/>
        </w:rPr>
      </w:pPr>
    </w:p>
    <w:p w:rsidR="00F56F25" w:rsidRDefault="000126B5">
      <w:pPr>
        <w:spacing w:line="357" w:lineRule="auto"/>
        <w:ind w:left="100" w:right="20" w:firstLine="689"/>
        <w:rPr>
          <w:sz w:val="20"/>
          <w:szCs w:val="20"/>
        </w:rPr>
      </w:pPr>
      <w:r>
        <w:rPr>
          <w:rFonts w:eastAsia="Times New Roman"/>
          <w:sz w:val="28"/>
          <w:szCs w:val="28"/>
        </w:rPr>
        <w:t>При оценке учащегося учитывается также его участие в выступления хорового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F56F25" w:rsidRDefault="00F56F25">
      <w:pPr>
        <w:spacing w:line="27" w:lineRule="exact"/>
        <w:rPr>
          <w:sz w:val="20"/>
          <w:szCs w:val="20"/>
        </w:rPr>
      </w:pPr>
    </w:p>
    <w:p w:rsidR="00F56F25" w:rsidRDefault="000126B5">
      <w:pPr>
        <w:spacing w:line="347" w:lineRule="auto"/>
        <w:ind w:left="100" w:right="340" w:firstLine="689"/>
        <w:rPr>
          <w:sz w:val="20"/>
          <w:szCs w:val="20"/>
        </w:rPr>
      </w:pPr>
      <w:r>
        <w:rPr>
          <w:rFonts w:eastAsia="Times New Roman"/>
          <w:sz w:val="28"/>
          <w:szCs w:val="28"/>
        </w:rPr>
        <w:t>Формой промежуточной аттестации может быть зачет, контрольный урок, тест, в виде устного или письменного опроса.</w:t>
      </w:r>
    </w:p>
    <w:p w:rsidR="00F56F25" w:rsidRDefault="00F56F25">
      <w:pPr>
        <w:spacing w:line="23" w:lineRule="exact"/>
        <w:rPr>
          <w:sz w:val="20"/>
          <w:szCs w:val="20"/>
        </w:rPr>
      </w:pPr>
    </w:p>
    <w:p w:rsidR="00F56F25" w:rsidRDefault="000126B5">
      <w:pPr>
        <w:ind w:left="820"/>
        <w:rPr>
          <w:sz w:val="20"/>
          <w:szCs w:val="20"/>
        </w:rPr>
      </w:pPr>
      <w:r>
        <w:rPr>
          <w:rFonts w:eastAsia="Times New Roman"/>
          <w:sz w:val="28"/>
          <w:szCs w:val="28"/>
        </w:rPr>
        <w:t>При выведении итоговой (переводной) оценки  учитывается следующее:</w:t>
      </w:r>
    </w:p>
    <w:p w:rsidR="00F56F25" w:rsidRDefault="00F56F25">
      <w:pPr>
        <w:spacing w:line="163" w:lineRule="exact"/>
        <w:rPr>
          <w:sz w:val="20"/>
          <w:szCs w:val="20"/>
        </w:rPr>
      </w:pPr>
    </w:p>
    <w:p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годовой работы ученика;</w:t>
      </w:r>
    </w:p>
    <w:p w:rsidR="00F56F25" w:rsidRDefault="00F56F25">
      <w:pPr>
        <w:spacing w:line="321" w:lineRule="exact"/>
        <w:rPr>
          <w:rFonts w:ascii="Symbol" w:eastAsia="Symbol" w:hAnsi="Symbol" w:cs="Symbol"/>
          <w:sz w:val="28"/>
          <w:szCs w:val="28"/>
        </w:rPr>
      </w:pPr>
    </w:p>
    <w:p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на зачете (академическом концерте);</w:t>
      </w:r>
    </w:p>
    <w:p w:rsidR="00F56F25" w:rsidRDefault="00F56F25">
      <w:pPr>
        <w:spacing w:line="314" w:lineRule="exact"/>
        <w:rPr>
          <w:rFonts w:ascii="Symbol" w:eastAsia="Symbol" w:hAnsi="Symbol" w:cs="Symbol"/>
          <w:sz w:val="28"/>
          <w:szCs w:val="28"/>
        </w:rPr>
      </w:pPr>
    </w:p>
    <w:p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другие выступления ученика в течение учебного года.</w:t>
      </w:r>
    </w:p>
    <w:p w:rsidR="00F56F25" w:rsidRDefault="00F56F25">
      <w:pPr>
        <w:spacing w:line="328" w:lineRule="exact"/>
        <w:rPr>
          <w:rFonts w:ascii="Symbol" w:eastAsia="Symbol" w:hAnsi="Symbol" w:cs="Symbol"/>
          <w:sz w:val="28"/>
          <w:szCs w:val="28"/>
        </w:rPr>
      </w:pPr>
    </w:p>
    <w:p w:rsidR="00F56F25" w:rsidRDefault="000126B5">
      <w:pPr>
        <w:ind w:left="1080"/>
        <w:rPr>
          <w:rFonts w:ascii="Symbol" w:eastAsia="Symbol" w:hAnsi="Symbol" w:cs="Symbol"/>
          <w:sz w:val="28"/>
          <w:szCs w:val="28"/>
        </w:rPr>
      </w:pPr>
      <w:r>
        <w:rPr>
          <w:rFonts w:ascii="Calibri" w:eastAsia="Calibri" w:hAnsi="Calibri" w:cs="Calibri"/>
          <w:i/>
          <w:iCs/>
          <w:sz w:val="28"/>
          <w:szCs w:val="28"/>
        </w:rPr>
        <w:t>2.Критерии оценок</w:t>
      </w:r>
    </w:p>
    <w:p w:rsidR="00F56F25" w:rsidRDefault="00F56F25">
      <w:pPr>
        <w:spacing w:line="200" w:lineRule="exact"/>
        <w:rPr>
          <w:sz w:val="20"/>
          <w:szCs w:val="20"/>
        </w:rPr>
      </w:pPr>
    </w:p>
    <w:p w:rsidR="00F56F25" w:rsidRDefault="00F56F25">
      <w:pPr>
        <w:spacing w:line="344" w:lineRule="exact"/>
        <w:rPr>
          <w:sz w:val="20"/>
          <w:szCs w:val="20"/>
        </w:rPr>
      </w:pPr>
    </w:p>
    <w:p w:rsidR="00F56F25" w:rsidRDefault="00F56F25">
      <w:pPr>
        <w:ind w:right="-179"/>
        <w:jc w:val="center"/>
        <w:rPr>
          <w:sz w:val="20"/>
          <w:szCs w:val="20"/>
        </w:rPr>
      </w:pPr>
    </w:p>
    <w:p w:rsidR="00F56F25" w:rsidRDefault="00F56F25">
      <w:pPr>
        <w:sectPr w:rsidR="00F56F25">
          <w:pgSz w:w="11900" w:h="16838"/>
          <w:pgMar w:top="1050" w:right="886" w:bottom="418" w:left="720" w:header="0" w:footer="0" w:gutter="0"/>
          <w:cols w:space="720" w:equalWidth="0">
            <w:col w:w="10300"/>
          </w:cols>
        </w:sectPr>
      </w:pPr>
    </w:p>
    <w:p w:rsidR="00F56F25" w:rsidRDefault="000126B5">
      <w:pPr>
        <w:spacing w:line="347" w:lineRule="auto"/>
        <w:ind w:left="120" w:right="200" w:firstLine="720"/>
        <w:rPr>
          <w:sz w:val="20"/>
          <w:szCs w:val="20"/>
        </w:rPr>
      </w:pPr>
      <w:r>
        <w:rPr>
          <w:rFonts w:eastAsia="Times New Roman"/>
          <w:sz w:val="28"/>
          <w:szCs w:val="28"/>
        </w:rPr>
        <w:lastRenderedPageBreak/>
        <w:t>По итогам года на зачете, контрольном уроке, или экзамене выставляется оценка по пятибалльной систем</w:t>
      </w:r>
    </w:p>
    <w:p w:rsidR="00F56F25" w:rsidRDefault="00F56F25">
      <w:pPr>
        <w:spacing w:line="385" w:lineRule="exact"/>
        <w:rPr>
          <w:sz w:val="20"/>
          <w:szCs w:val="20"/>
        </w:rPr>
      </w:pPr>
    </w:p>
    <w:tbl>
      <w:tblPr>
        <w:tblW w:w="9960" w:type="dxa"/>
        <w:tblInd w:w="10" w:type="dxa"/>
        <w:tblLayout w:type="fixed"/>
        <w:tblCellMar>
          <w:left w:w="0" w:type="dxa"/>
          <w:right w:w="0" w:type="dxa"/>
        </w:tblCellMar>
        <w:tblLook w:val="04A0"/>
      </w:tblPr>
      <w:tblGrid>
        <w:gridCol w:w="2400"/>
        <w:gridCol w:w="2860"/>
        <w:gridCol w:w="1660"/>
        <w:gridCol w:w="2680"/>
        <w:gridCol w:w="360"/>
      </w:tblGrid>
      <w:tr w:rsidR="00F56F25" w:rsidTr="00B4167C">
        <w:trPr>
          <w:trHeight w:val="322"/>
        </w:trPr>
        <w:tc>
          <w:tcPr>
            <w:tcW w:w="2400" w:type="dxa"/>
            <w:vAlign w:val="bottom"/>
          </w:tcPr>
          <w:p w:rsidR="00F56F25" w:rsidRDefault="00F56F25">
            <w:pPr>
              <w:rPr>
                <w:sz w:val="24"/>
                <w:szCs w:val="24"/>
              </w:rPr>
            </w:pPr>
          </w:p>
        </w:tc>
        <w:tc>
          <w:tcPr>
            <w:tcW w:w="2860" w:type="dxa"/>
            <w:vAlign w:val="bottom"/>
          </w:tcPr>
          <w:p w:rsidR="00F56F25" w:rsidRDefault="00F56F25">
            <w:pPr>
              <w:rPr>
                <w:sz w:val="24"/>
                <w:szCs w:val="24"/>
              </w:rPr>
            </w:pPr>
          </w:p>
        </w:tc>
        <w:tc>
          <w:tcPr>
            <w:tcW w:w="1660" w:type="dxa"/>
            <w:vAlign w:val="bottom"/>
          </w:tcPr>
          <w:p w:rsidR="00F56F25" w:rsidRDefault="00F56F25">
            <w:pPr>
              <w:rPr>
                <w:sz w:val="24"/>
                <w:szCs w:val="24"/>
              </w:rPr>
            </w:pPr>
          </w:p>
        </w:tc>
        <w:tc>
          <w:tcPr>
            <w:tcW w:w="3040" w:type="dxa"/>
            <w:gridSpan w:val="2"/>
            <w:vAlign w:val="bottom"/>
          </w:tcPr>
          <w:p w:rsidR="00F56F25" w:rsidRDefault="000126B5">
            <w:pPr>
              <w:ind w:left="1800"/>
              <w:rPr>
                <w:sz w:val="20"/>
                <w:szCs w:val="20"/>
              </w:rPr>
            </w:pPr>
            <w:r>
              <w:rPr>
                <w:rFonts w:eastAsia="Times New Roman"/>
                <w:b/>
                <w:bCs/>
                <w:i/>
                <w:iCs/>
                <w:w w:val="97"/>
                <w:sz w:val="28"/>
                <w:szCs w:val="28"/>
              </w:rPr>
              <w:t>Таблица 3</w:t>
            </w:r>
          </w:p>
        </w:tc>
      </w:tr>
      <w:tr w:rsidR="00F56F25" w:rsidTr="00B4167C">
        <w:trPr>
          <w:trHeight w:val="324"/>
        </w:trPr>
        <w:tc>
          <w:tcPr>
            <w:tcW w:w="2400" w:type="dxa"/>
            <w:vAlign w:val="bottom"/>
          </w:tcPr>
          <w:p w:rsidR="00F56F25" w:rsidRDefault="00F56F25">
            <w:pPr>
              <w:rPr>
                <w:sz w:val="24"/>
                <w:szCs w:val="24"/>
              </w:rPr>
            </w:pPr>
          </w:p>
        </w:tc>
        <w:tc>
          <w:tcPr>
            <w:tcW w:w="7200" w:type="dxa"/>
            <w:gridSpan w:val="3"/>
            <w:vAlign w:val="bottom"/>
          </w:tcPr>
          <w:p w:rsidR="00F56F25" w:rsidRDefault="00F56F25">
            <w:pPr>
              <w:rPr>
                <w:sz w:val="24"/>
                <w:szCs w:val="24"/>
              </w:rPr>
            </w:pPr>
          </w:p>
        </w:tc>
        <w:tc>
          <w:tcPr>
            <w:tcW w:w="360" w:type="dxa"/>
            <w:vAlign w:val="bottom"/>
          </w:tcPr>
          <w:p w:rsidR="00F56F25" w:rsidRDefault="00F56F25">
            <w:pPr>
              <w:rPr>
                <w:sz w:val="24"/>
                <w:szCs w:val="24"/>
              </w:rPr>
            </w:pPr>
          </w:p>
        </w:tc>
      </w:tr>
      <w:tr w:rsidR="00F56F25" w:rsidTr="00B4167C">
        <w:trPr>
          <w:trHeight w:val="306"/>
        </w:trPr>
        <w:tc>
          <w:tcPr>
            <w:tcW w:w="2400" w:type="dxa"/>
            <w:tcBorders>
              <w:top w:val="single" w:sz="8" w:space="0" w:color="auto"/>
              <w:left w:val="single" w:sz="8" w:space="0" w:color="auto"/>
              <w:right w:val="single" w:sz="8" w:space="0" w:color="auto"/>
            </w:tcBorders>
            <w:vAlign w:val="bottom"/>
          </w:tcPr>
          <w:p w:rsidR="00F56F25" w:rsidRDefault="000126B5">
            <w:pPr>
              <w:spacing w:line="306" w:lineRule="exact"/>
              <w:ind w:left="20"/>
              <w:rPr>
                <w:sz w:val="20"/>
                <w:szCs w:val="20"/>
              </w:rPr>
            </w:pPr>
            <w:r>
              <w:rPr>
                <w:rFonts w:eastAsia="Times New Roman"/>
                <w:b/>
                <w:bCs/>
                <w:sz w:val="28"/>
                <w:szCs w:val="28"/>
              </w:rPr>
              <w:t>Оценка</w:t>
            </w:r>
          </w:p>
        </w:tc>
        <w:tc>
          <w:tcPr>
            <w:tcW w:w="7200" w:type="dxa"/>
            <w:gridSpan w:val="3"/>
            <w:tcBorders>
              <w:top w:val="single" w:sz="8" w:space="0" w:color="auto"/>
              <w:right w:val="single" w:sz="8" w:space="0" w:color="auto"/>
            </w:tcBorders>
            <w:vAlign w:val="bottom"/>
          </w:tcPr>
          <w:p w:rsidR="00F56F25" w:rsidRDefault="000126B5">
            <w:pPr>
              <w:spacing w:line="306" w:lineRule="exact"/>
              <w:ind w:left="700"/>
              <w:rPr>
                <w:sz w:val="20"/>
                <w:szCs w:val="20"/>
              </w:rPr>
            </w:pPr>
            <w:r>
              <w:rPr>
                <w:rFonts w:eastAsia="Times New Roman"/>
                <w:b/>
                <w:bCs/>
                <w:sz w:val="28"/>
                <w:szCs w:val="28"/>
              </w:rPr>
              <w:t>Критерии оценивания выступления</w:t>
            </w:r>
          </w:p>
        </w:tc>
        <w:tc>
          <w:tcPr>
            <w:tcW w:w="360" w:type="dxa"/>
            <w:vAlign w:val="bottom"/>
          </w:tcPr>
          <w:p w:rsidR="00F56F25" w:rsidRDefault="00F56F25">
            <w:pPr>
              <w:rPr>
                <w:sz w:val="24"/>
                <w:szCs w:val="24"/>
              </w:rPr>
            </w:pPr>
          </w:p>
        </w:tc>
      </w:tr>
      <w:tr w:rsidR="00F56F25" w:rsidTr="00B4167C">
        <w:trPr>
          <w:trHeight w:val="163"/>
        </w:trPr>
        <w:tc>
          <w:tcPr>
            <w:tcW w:w="2400" w:type="dxa"/>
            <w:tcBorders>
              <w:left w:val="single" w:sz="8" w:space="0" w:color="auto"/>
              <w:bottom w:val="single" w:sz="8" w:space="0" w:color="auto"/>
              <w:right w:val="single" w:sz="8" w:space="0" w:color="auto"/>
            </w:tcBorders>
            <w:vAlign w:val="bottom"/>
          </w:tcPr>
          <w:p w:rsidR="00F56F25" w:rsidRDefault="00F56F25">
            <w:pPr>
              <w:rPr>
                <w:sz w:val="14"/>
                <w:szCs w:val="14"/>
              </w:rPr>
            </w:pPr>
          </w:p>
        </w:tc>
        <w:tc>
          <w:tcPr>
            <w:tcW w:w="2860" w:type="dxa"/>
            <w:tcBorders>
              <w:bottom w:val="single" w:sz="8" w:space="0" w:color="auto"/>
            </w:tcBorders>
            <w:vAlign w:val="bottom"/>
          </w:tcPr>
          <w:p w:rsidR="00F56F25" w:rsidRDefault="00F56F25">
            <w:pPr>
              <w:rPr>
                <w:sz w:val="14"/>
                <w:szCs w:val="14"/>
              </w:rPr>
            </w:pPr>
          </w:p>
        </w:tc>
        <w:tc>
          <w:tcPr>
            <w:tcW w:w="1660" w:type="dxa"/>
            <w:tcBorders>
              <w:bottom w:val="single" w:sz="8" w:space="0" w:color="auto"/>
            </w:tcBorders>
            <w:vAlign w:val="bottom"/>
          </w:tcPr>
          <w:p w:rsidR="00F56F25" w:rsidRDefault="00F56F25">
            <w:pPr>
              <w:rPr>
                <w:sz w:val="14"/>
                <w:szCs w:val="14"/>
              </w:rPr>
            </w:pPr>
          </w:p>
        </w:tc>
        <w:tc>
          <w:tcPr>
            <w:tcW w:w="2680" w:type="dxa"/>
            <w:tcBorders>
              <w:bottom w:val="single" w:sz="8" w:space="0" w:color="auto"/>
              <w:right w:val="single" w:sz="8" w:space="0" w:color="auto"/>
            </w:tcBorders>
            <w:vAlign w:val="bottom"/>
          </w:tcPr>
          <w:p w:rsidR="00F56F25" w:rsidRDefault="00F56F25">
            <w:pPr>
              <w:rPr>
                <w:sz w:val="14"/>
                <w:szCs w:val="14"/>
              </w:rPr>
            </w:pPr>
          </w:p>
        </w:tc>
        <w:tc>
          <w:tcPr>
            <w:tcW w:w="360" w:type="dxa"/>
            <w:vAlign w:val="bottom"/>
          </w:tcPr>
          <w:p w:rsidR="00F56F25" w:rsidRDefault="00F56F25">
            <w:pPr>
              <w:rPr>
                <w:sz w:val="14"/>
                <w:szCs w:val="14"/>
              </w:rPr>
            </w:pPr>
          </w:p>
        </w:tc>
      </w:tr>
      <w:tr w:rsidR="00F56F25" w:rsidTr="00B4167C">
        <w:trPr>
          <w:trHeight w:val="299"/>
        </w:trPr>
        <w:tc>
          <w:tcPr>
            <w:tcW w:w="2400" w:type="dxa"/>
            <w:tcBorders>
              <w:left w:val="single" w:sz="8" w:space="0" w:color="auto"/>
              <w:right w:val="single" w:sz="8" w:space="0" w:color="auto"/>
            </w:tcBorders>
            <w:vAlign w:val="bottom"/>
          </w:tcPr>
          <w:p w:rsidR="00F56F25" w:rsidRPr="00B4167C" w:rsidRDefault="000126B5" w:rsidP="00B4167C">
            <w:pPr>
              <w:ind w:left="120"/>
              <w:rPr>
                <w:sz w:val="24"/>
                <w:szCs w:val="24"/>
              </w:rPr>
            </w:pPr>
            <w:r w:rsidRPr="00B4167C">
              <w:rPr>
                <w:rFonts w:eastAsia="Times New Roman"/>
                <w:sz w:val="24"/>
                <w:szCs w:val="24"/>
              </w:rPr>
              <w:t>5 («отлично»)</w:t>
            </w: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rsidR="00F56F25" w:rsidRPr="00B4167C" w:rsidRDefault="000126B5" w:rsidP="00B4167C">
            <w:pPr>
              <w:ind w:left="180"/>
              <w:rPr>
                <w:sz w:val="24"/>
                <w:szCs w:val="24"/>
              </w:rPr>
            </w:pPr>
            <w:r w:rsidRPr="00B4167C">
              <w:rPr>
                <w:rFonts w:eastAsia="Times New Roman"/>
                <w:sz w:val="24"/>
                <w:szCs w:val="24"/>
              </w:rPr>
              <w:t>дисциплины,</w:t>
            </w:r>
          </w:p>
        </w:tc>
        <w:tc>
          <w:tcPr>
            <w:tcW w:w="360" w:type="dxa"/>
            <w:vAlign w:val="bottom"/>
          </w:tcPr>
          <w:p w:rsidR="00F56F25" w:rsidRDefault="00F56F25">
            <w:pPr>
              <w:rPr>
                <w:sz w:val="24"/>
                <w:szCs w:val="24"/>
              </w:rPr>
            </w:pPr>
          </w:p>
        </w:tc>
      </w:tr>
      <w:tr w:rsidR="00F56F25" w:rsidTr="00B4167C">
        <w:trPr>
          <w:trHeight w:val="310"/>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rsidR="00F56F25" w:rsidRPr="00B4167C" w:rsidRDefault="00F56F25" w:rsidP="00B4167C">
            <w:pPr>
              <w:rPr>
                <w:sz w:val="24"/>
                <w:szCs w:val="24"/>
              </w:rPr>
            </w:pPr>
          </w:p>
        </w:tc>
        <w:tc>
          <w:tcPr>
            <w:tcW w:w="2680" w:type="dxa"/>
            <w:tcBorders>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475"/>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B4167C" w:rsidP="00B4167C">
            <w:pPr>
              <w:rPr>
                <w:sz w:val="24"/>
                <w:szCs w:val="24"/>
              </w:rPr>
            </w:pPr>
            <w:r>
              <w:rPr>
                <w:rFonts w:eastAsia="Times New Roman"/>
                <w:sz w:val="24"/>
                <w:szCs w:val="24"/>
              </w:rPr>
              <w:t xml:space="preserve"> </w:t>
            </w:r>
            <w:r w:rsidR="000126B5" w:rsidRPr="00B4167C">
              <w:rPr>
                <w:rFonts w:eastAsia="Times New Roman"/>
                <w:sz w:val="24"/>
                <w:szCs w:val="24"/>
              </w:rPr>
              <w:t>пропусков без уважительных причин, знание</w:t>
            </w:r>
          </w:p>
        </w:tc>
        <w:tc>
          <w:tcPr>
            <w:tcW w:w="360" w:type="dxa"/>
            <w:vAlign w:val="bottom"/>
          </w:tcPr>
          <w:p w:rsidR="00F56F25" w:rsidRDefault="00F56F25">
            <w:pPr>
              <w:rPr>
                <w:sz w:val="24"/>
                <w:szCs w:val="24"/>
              </w:rPr>
            </w:pPr>
          </w:p>
        </w:tc>
      </w:tr>
      <w:tr w:rsidR="00F56F25" w:rsidTr="00B4167C">
        <w:trPr>
          <w:trHeight w:val="482"/>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тем дисциплины, понимание предмета ,</w:t>
            </w:r>
          </w:p>
        </w:tc>
        <w:tc>
          <w:tcPr>
            <w:tcW w:w="360" w:type="dxa"/>
            <w:vAlign w:val="bottom"/>
          </w:tcPr>
          <w:p w:rsidR="00F56F25" w:rsidRDefault="00F56F25">
            <w:pPr>
              <w:rPr>
                <w:sz w:val="24"/>
                <w:szCs w:val="24"/>
              </w:rPr>
            </w:pPr>
          </w:p>
        </w:tc>
      </w:tr>
      <w:tr w:rsidR="00F56F25" w:rsidTr="00B4167C">
        <w:trPr>
          <w:trHeight w:val="483"/>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активная эмоциональная работа на занятиях,</w:t>
            </w:r>
          </w:p>
        </w:tc>
        <w:tc>
          <w:tcPr>
            <w:tcW w:w="360" w:type="dxa"/>
            <w:vAlign w:val="bottom"/>
          </w:tcPr>
          <w:p w:rsidR="00F56F25" w:rsidRDefault="00F56F25">
            <w:pPr>
              <w:rPr>
                <w:sz w:val="24"/>
                <w:szCs w:val="24"/>
              </w:rPr>
            </w:pPr>
          </w:p>
        </w:tc>
      </w:tr>
      <w:tr w:rsidR="00F56F25" w:rsidTr="00B4167C">
        <w:trPr>
          <w:trHeight w:val="480"/>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участие на всех хоровых концертах коллектива</w:t>
            </w:r>
          </w:p>
        </w:tc>
        <w:tc>
          <w:tcPr>
            <w:tcW w:w="360" w:type="dxa"/>
            <w:vAlign w:val="bottom"/>
          </w:tcPr>
          <w:p w:rsidR="00F56F25" w:rsidRDefault="00F56F25">
            <w:pPr>
              <w:rPr>
                <w:sz w:val="24"/>
                <w:szCs w:val="24"/>
              </w:rPr>
            </w:pPr>
          </w:p>
        </w:tc>
      </w:tr>
      <w:tr w:rsidR="00F56F25" w:rsidTr="00B4167C">
        <w:trPr>
          <w:trHeight w:val="89"/>
        </w:trPr>
        <w:tc>
          <w:tcPr>
            <w:tcW w:w="2400" w:type="dxa"/>
            <w:tcBorders>
              <w:left w:val="single" w:sz="8" w:space="0" w:color="auto"/>
              <w:bottom w:val="single" w:sz="8" w:space="0" w:color="auto"/>
              <w:right w:val="single" w:sz="8" w:space="0" w:color="auto"/>
            </w:tcBorders>
            <w:vAlign w:val="bottom"/>
          </w:tcPr>
          <w:p w:rsidR="00F56F25" w:rsidRPr="00B4167C" w:rsidRDefault="00F56F25" w:rsidP="00B4167C">
            <w:pPr>
              <w:rPr>
                <w:sz w:val="24"/>
                <w:szCs w:val="24"/>
              </w:rPr>
            </w:pPr>
          </w:p>
        </w:tc>
        <w:tc>
          <w:tcPr>
            <w:tcW w:w="2860" w:type="dxa"/>
            <w:tcBorders>
              <w:bottom w:val="single" w:sz="8" w:space="0" w:color="auto"/>
            </w:tcBorders>
            <w:vAlign w:val="bottom"/>
          </w:tcPr>
          <w:p w:rsidR="00F56F25" w:rsidRPr="00B4167C" w:rsidRDefault="00F56F25" w:rsidP="00B4167C">
            <w:pPr>
              <w:rPr>
                <w:sz w:val="24"/>
                <w:szCs w:val="24"/>
              </w:rPr>
            </w:pPr>
          </w:p>
        </w:tc>
        <w:tc>
          <w:tcPr>
            <w:tcW w:w="1660" w:type="dxa"/>
            <w:tcBorders>
              <w:bottom w:val="single" w:sz="8" w:space="0" w:color="auto"/>
            </w:tcBorders>
            <w:vAlign w:val="bottom"/>
          </w:tcPr>
          <w:p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299"/>
        </w:trPr>
        <w:tc>
          <w:tcPr>
            <w:tcW w:w="2400" w:type="dxa"/>
            <w:tcBorders>
              <w:left w:val="single" w:sz="8" w:space="0" w:color="auto"/>
              <w:right w:val="single" w:sz="8" w:space="0" w:color="auto"/>
            </w:tcBorders>
            <w:vAlign w:val="bottom"/>
          </w:tcPr>
          <w:p w:rsidR="00F56F25" w:rsidRPr="00B4167C" w:rsidRDefault="000126B5" w:rsidP="00B4167C">
            <w:pPr>
              <w:ind w:left="120"/>
              <w:rPr>
                <w:sz w:val="24"/>
                <w:szCs w:val="24"/>
              </w:rPr>
            </w:pPr>
            <w:r w:rsidRPr="00B4167C">
              <w:rPr>
                <w:rFonts w:eastAsia="Times New Roman"/>
                <w:sz w:val="24"/>
                <w:szCs w:val="24"/>
              </w:rPr>
              <w:t>4 («хорошо»)</w:t>
            </w: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rsidR="00F56F25" w:rsidRPr="00B4167C" w:rsidRDefault="000126B5" w:rsidP="00B4167C">
            <w:pPr>
              <w:ind w:left="180"/>
              <w:rPr>
                <w:sz w:val="24"/>
                <w:szCs w:val="24"/>
              </w:rPr>
            </w:pPr>
            <w:r w:rsidRPr="00B4167C">
              <w:rPr>
                <w:rFonts w:eastAsia="Times New Roman"/>
                <w:sz w:val="24"/>
                <w:szCs w:val="24"/>
              </w:rPr>
              <w:t>предмета,</w:t>
            </w:r>
          </w:p>
        </w:tc>
        <w:tc>
          <w:tcPr>
            <w:tcW w:w="360" w:type="dxa"/>
            <w:vAlign w:val="bottom"/>
          </w:tcPr>
          <w:p w:rsidR="00F56F25" w:rsidRDefault="00F56F25">
            <w:pPr>
              <w:rPr>
                <w:sz w:val="24"/>
                <w:szCs w:val="24"/>
              </w:rPr>
            </w:pPr>
          </w:p>
        </w:tc>
      </w:tr>
      <w:tr w:rsidR="00F56F25" w:rsidTr="00B4167C">
        <w:trPr>
          <w:trHeight w:val="310"/>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rsidR="00F56F25" w:rsidRPr="00B4167C" w:rsidRDefault="00F56F25" w:rsidP="00B4167C">
            <w:pPr>
              <w:rPr>
                <w:sz w:val="24"/>
                <w:szCs w:val="24"/>
              </w:rPr>
            </w:pPr>
          </w:p>
        </w:tc>
        <w:tc>
          <w:tcPr>
            <w:tcW w:w="2680" w:type="dxa"/>
            <w:tcBorders>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473"/>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пропусков без уважительных причин, активная</w:t>
            </w:r>
          </w:p>
        </w:tc>
        <w:tc>
          <w:tcPr>
            <w:tcW w:w="360" w:type="dxa"/>
            <w:vAlign w:val="bottom"/>
          </w:tcPr>
          <w:p w:rsidR="00F56F25" w:rsidRDefault="00F56F25">
            <w:pPr>
              <w:rPr>
                <w:sz w:val="24"/>
                <w:szCs w:val="24"/>
              </w:rPr>
            </w:pPr>
          </w:p>
        </w:tc>
      </w:tr>
      <w:tr w:rsidR="00F56F25" w:rsidTr="00B4167C">
        <w:trPr>
          <w:trHeight w:val="482"/>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работа в классе, недостаточное знание тем</w:t>
            </w:r>
          </w:p>
        </w:tc>
        <w:tc>
          <w:tcPr>
            <w:tcW w:w="360" w:type="dxa"/>
            <w:vAlign w:val="bottom"/>
          </w:tcPr>
          <w:p w:rsidR="00F56F25" w:rsidRDefault="00F56F25">
            <w:pPr>
              <w:rPr>
                <w:sz w:val="24"/>
                <w:szCs w:val="24"/>
              </w:rPr>
            </w:pPr>
          </w:p>
        </w:tc>
      </w:tr>
      <w:tr w:rsidR="00F56F25" w:rsidTr="00B4167C">
        <w:trPr>
          <w:trHeight w:val="485"/>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дисциплины,</w:t>
            </w:r>
          </w:p>
        </w:tc>
        <w:tc>
          <w:tcPr>
            <w:tcW w:w="4340" w:type="dxa"/>
            <w:gridSpan w:val="2"/>
            <w:tcBorders>
              <w:right w:val="single" w:sz="8" w:space="0" w:color="auto"/>
            </w:tcBorders>
            <w:vAlign w:val="bottom"/>
          </w:tcPr>
          <w:p w:rsidR="00F56F25" w:rsidRPr="00B4167C" w:rsidRDefault="000126B5" w:rsidP="00B4167C">
            <w:pPr>
              <w:ind w:left="60"/>
              <w:rPr>
                <w:sz w:val="24"/>
                <w:szCs w:val="24"/>
              </w:rPr>
            </w:pPr>
            <w:r w:rsidRPr="00B4167C">
              <w:rPr>
                <w:rFonts w:eastAsia="Times New Roman"/>
                <w:sz w:val="24"/>
                <w:szCs w:val="24"/>
              </w:rPr>
              <w:t>участие в концертах хора.</w:t>
            </w:r>
          </w:p>
        </w:tc>
        <w:tc>
          <w:tcPr>
            <w:tcW w:w="360" w:type="dxa"/>
            <w:vAlign w:val="bottom"/>
          </w:tcPr>
          <w:p w:rsidR="00F56F25" w:rsidRDefault="00F56F25">
            <w:pPr>
              <w:rPr>
                <w:sz w:val="24"/>
                <w:szCs w:val="24"/>
              </w:rPr>
            </w:pPr>
          </w:p>
        </w:tc>
      </w:tr>
      <w:tr w:rsidR="00F56F25" w:rsidTr="00B4167C">
        <w:trPr>
          <w:trHeight w:val="74"/>
        </w:trPr>
        <w:tc>
          <w:tcPr>
            <w:tcW w:w="2400" w:type="dxa"/>
            <w:tcBorders>
              <w:left w:val="single" w:sz="8" w:space="0" w:color="auto"/>
              <w:bottom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6"/>
                <w:szCs w:val="6"/>
              </w:rPr>
            </w:pPr>
          </w:p>
        </w:tc>
      </w:tr>
      <w:tr w:rsidR="00F56F25" w:rsidTr="00B4167C">
        <w:trPr>
          <w:trHeight w:val="299"/>
        </w:trPr>
        <w:tc>
          <w:tcPr>
            <w:tcW w:w="2400" w:type="dxa"/>
            <w:tcBorders>
              <w:left w:val="single" w:sz="8" w:space="0" w:color="auto"/>
              <w:right w:val="single" w:sz="8" w:space="0" w:color="auto"/>
            </w:tcBorders>
            <w:vAlign w:val="bottom"/>
          </w:tcPr>
          <w:p w:rsidR="00F56F25" w:rsidRPr="00B4167C" w:rsidRDefault="000126B5" w:rsidP="00B4167C">
            <w:pPr>
              <w:ind w:left="120"/>
              <w:rPr>
                <w:sz w:val="24"/>
                <w:szCs w:val="24"/>
              </w:rPr>
            </w:pPr>
            <w:r w:rsidRPr="00B4167C">
              <w:rPr>
                <w:rFonts w:eastAsia="Times New Roman"/>
                <w:sz w:val="24"/>
                <w:szCs w:val="24"/>
              </w:rPr>
              <w:t>3 («удовлетворительно»)</w:t>
            </w: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нерегулярное  посещение  предмета,  пропуски</w:t>
            </w:r>
          </w:p>
        </w:tc>
        <w:tc>
          <w:tcPr>
            <w:tcW w:w="360" w:type="dxa"/>
            <w:vAlign w:val="bottom"/>
          </w:tcPr>
          <w:p w:rsidR="00F56F25" w:rsidRDefault="00F56F25">
            <w:pPr>
              <w:rPr>
                <w:sz w:val="24"/>
                <w:szCs w:val="24"/>
              </w:rPr>
            </w:pPr>
          </w:p>
        </w:tc>
      </w:tr>
      <w:tr w:rsidR="00F56F25" w:rsidTr="00B4167C">
        <w:trPr>
          <w:trHeight w:val="312"/>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2860" w:type="dxa"/>
            <w:vAlign w:val="bottom"/>
          </w:tcPr>
          <w:p w:rsidR="00F56F25" w:rsidRPr="00B4167C" w:rsidRDefault="000126B5" w:rsidP="00B4167C">
            <w:pPr>
              <w:ind w:left="100"/>
              <w:rPr>
                <w:sz w:val="24"/>
                <w:szCs w:val="24"/>
              </w:rPr>
            </w:pPr>
            <w:r w:rsidRPr="00B4167C">
              <w:rPr>
                <w:rFonts w:eastAsia="Times New Roman"/>
                <w:sz w:val="24"/>
                <w:szCs w:val="24"/>
              </w:rPr>
              <w:t>без</w:t>
            </w:r>
          </w:p>
        </w:tc>
        <w:tc>
          <w:tcPr>
            <w:tcW w:w="1660" w:type="dxa"/>
            <w:vAlign w:val="bottom"/>
          </w:tcPr>
          <w:p w:rsidR="00F56F25" w:rsidRPr="00B4167C" w:rsidRDefault="00F56F25" w:rsidP="00B4167C">
            <w:pPr>
              <w:rPr>
                <w:sz w:val="24"/>
                <w:szCs w:val="24"/>
              </w:rPr>
            </w:pPr>
          </w:p>
        </w:tc>
        <w:tc>
          <w:tcPr>
            <w:tcW w:w="2680" w:type="dxa"/>
            <w:tcBorders>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473"/>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уважительных причин, пассивная работа в</w:t>
            </w:r>
          </w:p>
        </w:tc>
        <w:tc>
          <w:tcPr>
            <w:tcW w:w="360" w:type="dxa"/>
            <w:vAlign w:val="bottom"/>
          </w:tcPr>
          <w:p w:rsidR="00F56F25" w:rsidRDefault="00F56F25">
            <w:pPr>
              <w:rPr>
                <w:sz w:val="24"/>
                <w:szCs w:val="24"/>
              </w:rPr>
            </w:pPr>
          </w:p>
        </w:tc>
      </w:tr>
      <w:tr w:rsidR="00F56F25" w:rsidTr="00B4167C">
        <w:trPr>
          <w:trHeight w:val="482"/>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классе, незнание некоторых тем дисциплины,</w:t>
            </w:r>
          </w:p>
        </w:tc>
        <w:tc>
          <w:tcPr>
            <w:tcW w:w="360" w:type="dxa"/>
            <w:vAlign w:val="bottom"/>
          </w:tcPr>
          <w:p w:rsidR="00F56F25" w:rsidRDefault="00F56F25">
            <w:pPr>
              <w:rPr>
                <w:sz w:val="24"/>
                <w:szCs w:val="24"/>
              </w:rPr>
            </w:pPr>
          </w:p>
        </w:tc>
      </w:tr>
      <w:tr w:rsidR="00F56F25" w:rsidTr="00B4167C">
        <w:trPr>
          <w:trHeight w:val="482"/>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4520" w:type="dxa"/>
            <w:gridSpan w:val="2"/>
            <w:vAlign w:val="bottom"/>
          </w:tcPr>
          <w:p w:rsidR="00F56F25" w:rsidRPr="00B4167C" w:rsidRDefault="000126B5" w:rsidP="00B4167C">
            <w:pPr>
              <w:ind w:left="100"/>
              <w:rPr>
                <w:sz w:val="24"/>
                <w:szCs w:val="24"/>
              </w:rPr>
            </w:pPr>
            <w:r w:rsidRPr="00B4167C">
              <w:rPr>
                <w:rFonts w:eastAsia="Times New Roman"/>
                <w:sz w:val="24"/>
                <w:szCs w:val="24"/>
              </w:rPr>
              <w:t>участие в концертах;</w:t>
            </w:r>
          </w:p>
        </w:tc>
        <w:tc>
          <w:tcPr>
            <w:tcW w:w="2680" w:type="dxa"/>
            <w:tcBorders>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114"/>
        </w:trPr>
        <w:tc>
          <w:tcPr>
            <w:tcW w:w="2400" w:type="dxa"/>
            <w:tcBorders>
              <w:left w:val="single" w:sz="8" w:space="0" w:color="auto"/>
              <w:bottom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16"/>
                <w:szCs w:val="16"/>
              </w:rPr>
            </w:pPr>
          </w:p>
        </w:tc>
      </w:tr>
      <w:tr w:rsidR="00F56F25" w:rsidTr="00B4167C">
        <w:trPr>
          <w:trHeight w:val="299"/>
        </w:trPr>
        <w:tc>
          <w:tcPr>
            <w:tcW w:w="2400" w:type="dxa"/>
            <w:tcBorders>
              <w:left w:val="single" w:sz="8" w:space="0" w:color="auto"/>
              <w:right w:val="single" w:sz="8" w:space="0" w:color="auto"/>
            </w:tcBorders>
            <w:vAlign w:val="bottom"/>
          </w:tcPr>
          <w:p w:rsidR="00F56F25" w:rsidRPr="00B4167C" w:rsidRDefault="000126B5" w:rsidP="00B4167C">
            <w:pPr>
              <w:ind w:left="120"/>
              <w:rPr>
                <w:sz w:val="24"/>
                <w:szCs w:val="24"/>
              </w:rPr>
            </w:pPr>
            <w:r w:rsidRPr="00B4167C">
              <w:rPr>
                <w:rFonts w:eastAsia="Times New Roman"/>
                <w:sz w:val="24"/>
                <w:szCs w:val="24"/>
              </w:rPr>
              <w:t>2 («неудовлетворительно»)</w:t>
            </w:r>
          </w:p>
        </w:tc>
        <w:tc>
          <w:tcPr>
            <w:tcW w:w="7200" w:type="dxa"/>
            <w:gridSpan w:val="3"/>
            <w:tcBorders>
              <w:right w:val="single" w:sz="8" w:space="0" w:color="auto"/>
            </w:tcBorders>
            <w:vAlign w:val="bottom"/>
          </w:tcPr>
          <w:p w:rsidR="00F56F25" w:rsidRPr="00B4167C" w:rsidRDefault="000126B5" w:rsidP="00B4167C">
            <w:pPr>
              <w:rPr>
                <w:sz w:val="24"/>
                <w:szCs w:val="24"/>
              </w:rPr>
            </w:pPr>
            <w:r w:rsidRPr="00B4167C">
              <w:rPr>
                <w:rFonts w:eastAsia="Times New Roman"/>
                <w:sz w:val="24"/>
                <w:szCs w:val="24"/>
              </w:rPr>
              <w:t>пропуски занятий без уважительных</w:t>
            </w:r>
          </w:p>
        </w:tc>
        <w:tc>
          <w:tcPr>
            <w:tcW w:w="360" w:type="dxa"/>
            <w:vAlign w:val="bottom"/>
          </w:tcPr>
          <w:p w:rsidR="00F56F25" w:rsidRDefault="00F56F25">
            <w:pPr>
              <w:rPr>
                <w:sz w:val="24"/>
                <w:szCs w:val="24"/>
              </w:rPr>
            </w:pPr>
          </w:p>
        </w:tc>
      </w:tr>
      <w:tr w:rsidR="00F56F25" w:rsidTr="00B4167C">
        <w:trPr>
          <w:trHeight w:val="478"/>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причин, неудовлетворительная знание тем</w:t>
            </w:r>
          </w:p>
        </w:tc>
        <w:tc>
          <w:tcPr>
            <w:tcW w:w="360" w:type="dxa"/>
            <w:vAlign w:val="bottom"/>
          </w:tcPr>
          <w:p w:rsidR="00F56F25" w:rsidRDefault="00F56F25">
            <w:pPr>
              <w:rPr>
                <w:sz w:val="24"/>
                <w:szCs w:val="24"/>
              </w:rPr>
            </w:pPr>
          </w:p>
        </w:tc>
      </w:tr>
      <w:tr w:rsidR="00F56F25" w:rsidTr="00B4167C">
        <w:trPr>
          <w:trHeight w:val="328"/>
        </w:trPr>
        <w:tc>
          <w:tcPr>
            <w:tcW w:w="2400" w:type="dxa"/>
            <w:tcBorders>
              <w:left w:val="single" w:sz="8" w:space="0" w:color="auto"/>
              <w:bottom w:val="single" w:sz="8" w:space="0" w:color="auto"/>
              <w:right w:val="single" w:sz="8" w:space="0" w:color="auto"/>
            </w:tcBorders>
            <w:vAlign w:val="bottom"/>
          </w:tcPr>
          <w:p w:rsidR="00F56F25" w:rsidRPr="00B4167C" w:rsidRDefault="00F56F25" w:rsidP="00B4167C">
            <w:pPr>
              <w:rPr>
                <w:sz w:val="24"/>
                <w:szCs w:val="24"/>
              </w:rPr>
            </w:pPr>
          </w:p>
        </w:tc>
        <w:tc>
          <w:tcPr>
            <w:tcW w:w="2860" w:type="dxa"/>
            <w:tcBorders>
              <w:bottom w:val="single" w:sz="8" w:space="0" w:color="auto"/>
            </w:tcBorders>
            <w:vAlign w:val="bottom"/>
          </w:tcPr>
          <w:p w:rsidR="00F56F25" w:rsidRPr="00B4167C" w:rsidRDefault="000126B5" w:rsidP="00B4167C">
            <w:pPr>
              <w:ind w:left="100"/>
              <w:rPr>
                <w:sz w:val="24"/>
                <w:szCs w:val="24"/>
              </w:rPr>
            </w:pPr>
            <w:r w:rsidRPr="00B4167C">
              <w:rPr>
                <w:rFonts w:eastAsia="Times New Roman"/>
                <w:sz w:val="24"/>
                <w:szCs w:val="24"/>
              </w:rPr>
              <w:t>предмета</w:t>
            </w:r>
          </w:p>
        </w:tc>
        <w:tc>
          <w:tcPr>
            <w:tcW w:w="1660" w:type="dxa"/>
            <w:tcBorders>
              <w:bottom w:val="single" w:sz="8" w:space="0" w:color="auto"/>
            </w:tcBorders>
            <w:vAlign w:val="bottom"/>
          </w:tcPr>
          <w:p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rsidR="00F56F25" w:rsidRPr="00B4167C" w:rsidRDefault="00F56F25" w:rsidP="00B4167C">
            <w:pPr>
              <w:rPr>
                <w:sz w:val="24"/>
                <w:szCs w:val="24"/>
              </w:rPr>
            </w:pPr>
          </w:p>
        </w:tc>
        <w:tc>
          <w:tcPr>
            <w:tcW w:w="360" w:type="dxa"/>
            <w:vAlign w:val="bottom"/>
          </w:tcPr>
          <w:p w:rsidR="00F56F25" w:rsidRDefault="00F56F25">
            <w:pPr>
              <w:rPr>
                <w:sz w:val="24"/>
                <w:szCs w:val="24"/>
              </w:rPr>
            </w:pPr>
          </w:p>
        </w:tc>
      </w:tr>
      <w:tr w:rsidR="00F56F25" w:rsidTr="00B4167C">
        <w:trPr>
          <w:trHeight w:val="305"/>
        </w:trPr>
        <w:tc>
          <w:tcPr>
            <w:tcW w:w="2400" w:type="dxa"/>
            <w:tcBorders>
              <w:left w:val="single" w:sz="8" w:space="0" w:color="auto"/>
              <w:right w:val="single" w:sz="8" w:space="0" w:color="auto"/>
            </w:tcBorders>
            <w:vAlign w:val="bottom"/>
          </w:tcPr>
          <w:p w:rsidR="00F56F25" w:rsidRPr="00B4167C" w:rsidRDefault="000126B5" w:rsidP="00B4167C">
            <w:pPr>
              <w:ind w:left="120"/>
              <w:rPr>
                <w:sz w:val="24"/>
                <w:szCs w:val="24"/>
              </w:rPr>
            </w:pPr>
            <w:r w:rsidRPr="00B4167C">
              <w:rPr>
                <w:rFonts w:eastAsia="Times New Roman"/>
                <w:sz w:val="24"/>
                <w:szCs w:val="24"/>
              </w:rPr>
              <w:t>«зачет» (без отметки)</w:t>
            </w:r>
          </w:p>
        </w:tc>
        <w:tc>
          <w:tcPr>
            <w:tcW w:w="7200" w:type="dxa"/>
            <w:gridSpan w:val="3"/>
            <w:tcBorders>
              <w:right w:val="single" w:sz="8" w:space="0" w:color="auto"/>
            </w:tcBorders>
            <w:vAlign w:val="bottom"/>
          </w:tcPr>
          <w:p w:rsidR="00F56F25" w:rsidRPr="00B4167C" w:rsidRDefault="000126B5" w:rsidP="00B4167C">
            <w:pPr>
              <w:ind w:left="80"/>
              <w:rPr>
                <w:sz w:val="24"/>
                <w:szCs w:val="24"/>
              </w:rPr>
            </w:pPr>
            <w:r w:rsidRPr="00B4167C">
              <w:rPr>
                <w:rFonts w:eastAsia="Times New Roman"/>
                <w:sz w:val="24"/>
                <w:szCs w:val="24"/>
              </w:rPr>
              <w:t>отражает достаточный уровень подготовки и</w:t>
            </w:r>
          </w:p>
        </w:tc>
        <w:tc>
          <w:tcPr>
            <w:tcW w:w="360" w:type="dxa"/>
            <w:vAlign w:val="bottom"/>
          </w:tcPr>
          <w:p w:rsidR="00F56F25" w:rsidRDefault="00F56F25">
            <w:pPr>
              <w:rPr>
                <w:sz w:val="24"/>
                <w:szCs w:val="24"/>
              </w:rPr>
            </w:pPr>
          </w:p>
        </w:tc>
      </w:tr>
      <w:tr w:rsidR="00F56F25" w:rsidTr="00B4167C">
        <w:trPr>
          <w:trHeight w:val="478"/>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80"/>
              <w:rPr>
                <w:sz w:val="24"/>
                <w:szCs w:val="24"/>
              </w:rPr>
            </w:pPr>
            <w:r w:rsidRPr="00B4167C">
              <w:rPr>
                <w:rFonts w:eastAsia="Times New Roman"/>
                <w:sz w:val="24"/>
                <w:szCs w:val="24"/>
              </w:rPr>
              <w:t>исполнения на данном этапе обучения,</w:t>
            </w:r>
          </w:p>
        </w:tc>
        <w:tc>
          <w:tcPr>
            <w:tcW w:w="360" w:type="dxa"/>
            <w:vAlign w:val="bottom"/>
          </w:tcPr>
          <w:p w:rsidR="00F56F25" w:rsidRDefault="00F56F25">
            <w:pPr>
              <w:rPr>
                <w:sz w:val="24"/>
                <w:szCs w:val="24"/>
              </w:rPr>
            </w:pPr>
          </w:p>
        </w:tc>
      </w:tr>
      <w:tr w:rsidR="00F56F25" w:rsidTr="00B4167C">
        <w:trPr>
          <w:trHeight w:val="480"/>
        </w:trPr>
        <w:tc>
          <w:tcPr>
            <w:tcW w:w="2400" w:type="dxa"/>
            <w:tcBorders>
              <w:left w:val="single" w:sz="8" w:space="0" w:color="auto"/>
              <w:right w:val="single" w:sz="8" w:space="0" w:color="auto"/>
            </w:tcBorders>
            <w:vAlign w:val="bottom"/>
          </w:tcPr>
          <w:p w:rsidR="00F56F25" w:rsidRPr="00B4167C" w:rsidRDefault="00F56F25" w:rsidP="00B4167C">
            <w:pPr>
              <w:rPr>
                <w:sz w:val="24"/>
                <w:szCs w:val="24"/>
              </w:rPr>
            </w:pPr>
          </w:p>
        </w:tc>
        <w:tc>
          <w:tcPr>
            <w:tcW w:w="7200" w:type="dxa"/>
            <w:gridSpan w:val="3"/>
            <w:tcBorders>
              <w:right w:val="single" w:sz="8" w:space="0" w:color="auto"/>
            </w:tcBorders>
            <w:vAlign w:val="bottom"/>
          </w:tcPr>
          <w:p w:rsidR="00F56F25" w:rsidRPr="00B4167C" w:rsidRDefault="000126B5" w:rsidP="00B4167C">
            <w:pPr>
              <w:ind w:left="80"/>
              <w:rPr>
                <w:sz w:val="24"/>
                <w:szCs w:val="24"/>
              </w:rPr>
            </w:pPr>
            <w:r w:rsidRPr="00B4167C">
              <w:rPr>
                <w:rFonts w:eastAsia="Times New Roman"/>
                <w:sz w:val="24"/>
                <w:szCs w:val="24"/>
              </w:rPr>
              <w:t>соответствующий программным требованиям</w:t>
            </w:r>
          </w:p>
        </w:tc>
        <w:tc>
          <w:tcPr>
            <w:tcW w:w="360" w:type="dxa"/>
            <w:vAlign w:val="bottom"/>
          </w:tcPr>
          <w:p w:rsidR="00F56F25" w:rsidRDefault="00F56F25">
            <w:pPr>
              <w:rPr>
                <w:sz w:val="24"/>
                <w:szCs w:val="24"/>
              </w:rPr>
            </w:pPr>
          </w:p>
        </w:tc>
      </w:tr>
      <w:tr w:rsidR="00F56F25" w:rsidTr="00B4167C">
        <w:trPr>
          <w:trHeight w:val="182"/>
        </w:trPr>
        <w:tc>
          <w:tcPr>
            <w:tcW w:w="2400" w:type="dxa"/>
            <w:tcBorders>
              <w:left w:val="single" w:sz="8" w:space="0" w:color="auto"/>
              <w:bottom w:val="single" w:sz="8" w:space="0" w:color="auto"/>
              <w:right w:val="single" w:sz="8" w:space="0" w:color="auto"/>
            </w:tcBorders>
            <w:vAlign w:val="bottom"/>
          </w:tcPr>
          <w:p w:rsidR="00F56F25" w:rsidRDefault="00F56F25">
            <w:pPr>
              <w:rPr>
                <w:sz w:val="15"/>
                <w:szCs w:val="15"/>
              </w:rPr>
            </w:pPr>
          </w:p>
        </w:tc>
        <w:tc>
          <w:tcPr>
            <w:tcW w:w="2860" w:type="dxa"/>
            <w:tcBorders>
              <w:bottom w:val="single" w:sz="8" w:space="0" w:color="auto"/>
            </w:tcBorders>
            <w:vAlign w:val="bottom"/>
          </w:tcPr>
          <w:p w:rsidR="00F56F25" w:rsidRDefault="00F56F25">
            <w:pPr>
              <w:rPr>
                <w:sz w:val="15"/>
                <w:szCs w:val="15"/>
              </w:rPr>
            </w:pPr>
          </w:p>
        </w:tc>
        <w:tc>
          <w:tcPr>
            <w:tcW w:w="1660" w:type="dxa"/>
            <w:tcBorders>
              <w:bottom w:val="single" w:sz="8" w:space="0" w:color="auto"/>
            </w:tcBorders>
            <w:vAlign w:val="bottom"/>
          </w:tcPr>
          <w:p w:rsidR="00F56F25" w:rsidRDefault="00F56F25">
            <w:pPr>
              <w:rPr>
                <w:sz w:val="15"/>
                <w:szCs w:val="15"/>
              </w:rPr>
            </w:pPr>
          </w:p>
        </w:tc>
        <w:tc>
          <w:tcPr>
            <w:tcW w:w="2680" w:type="dxa"/>
            <w:tcBorders>
              <w:bottom w:val="single" w:sz="8" w:space="0" w:color="auto"/>
              <w:right w:val="single" w:sz="8" w:space="0" w:color="auto"/>
            </w:tcBorders>
            <w:vAlign w:val="bottom"/>
          </w:tcPr>
          <w:p w:rsidR="00F56F25" w:rsidRDefault="00F56F25">
            <w:pPr>
              <w:rPr>
                <w:sz w:val="15"/>
                <w:szCs w:val="15"/>
              </w:rPr>
            </w:pPr>
          </w:p>
        </w:tc>
        <w:tc>
          <w:tcPr>
            <w:tcW w:w="360" w:type="dxa"/>
            <w:vAlign w:val="bottom"/>
          </w:tcPr>
          <w:p w:rsidR="00F56F25" w:rsidRDefault="00F56F25">
            <w:pPr>
              <w:rPr>
                <w:sz w:val="15"/>
                <w:szCs w:val="15"/>
              </w:rPr>
            </w:pPr>
          </w:p>
        </w:tc>
      </w:tr>
    </w:tbl>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16" w:lineRule="exact"/>
        <w:rPr>
          <w:sz w:val="20"/>
          <w:szCs w:val="20"/>
        </w:rPr>
      </w:pPr>
    </w:p>
    <w:p w:rsidR="00F56F25" w:rsidRDefault="00F56F25">
      <w:pPr>
        <w:spacing w:line="182" w:lineRule="exact"/>
        <w:rPr>
          <w:sz w:val="20"/>
          <w:szCs w:val="20"/>
        </w:rPr>
      </w:pPr>
    </w:p>
    <w:p w:rsidR="00F56F25" w:rsidRDefault="00F56F25">
      <w:pPr>
        <w:ind w:right="-319"/>
        <w:jc w:val="center"/>
        <w:rPr>
          <w:sz w:val="20"/>
          <w:szCs w:val="20"/>
        </w:rPr>
      </w:pPr>
    </w:p>
    <w:p w:rsidR="00F56F25" w:rsidRDefault="00F56F25">
      <w:pPr>
        <w:sectPr w:rsidR="00F56F25" w:rsidSect="00B4167C">
          <w:pgSz w:w="11900" w:h="16838"/>
          <w:pgMar w:top="990" w:right="1126" w:bottom="418" w:left="820" w:header="0" w:footer="0" w:gutter="0"/>
          <w:cols w:space="720" w:equalWidth="0">
            <w:col w:w="9960"/>
          </w:cols>
          <w:titlePg/>
          <w:docGrid w:linePitch="299"/>
        </w:sectPr>
      </w:pPr>
    </w:p>
    <w:p w:rsidR="00F56F25" w:rsidRDefault="000126B5" w:rsidP="00B4167C">
      <w:pPr>
        <w:ind w:firstLine="220"/>
        <w:jc w:val="both"/>
        <w:rPr>
          <w:sz w:val="20"/>
          <w:szCs w:val="20"/>
        </w:rPr>
      </w:pPr>
      <w:r>
        <w:rPr>
          <w:rFonts w:eastAsia="Times New Roman"/>
          <w:sz w:val="28"/>
          <w:szCs w:val="28"/>
        </w:rPr>
        <w:lastRenderedPageBreak/>
        <w:t>Итоговая аттестация проводится в конце учебного года в форме</w:t>
      </w:r>
    </w:p>
    <w:p w:rsidR="00F56F25" w:rsidRDefault="00F56F25" w:rsidP="00B4167C">
      <w:pPr>
        <w:spacing w:line="160" w:lineRule="exact"/>
        <w:jc w:val="both"/>
        <w:rPr>
          <w:sz w:val="20"/>
          <w:szCs w:val="20"/>
        </w:rPr>
      </w:pPr>
    </w:p>
    <w:p w:rsidR="00F56F25" w:rsidRDefault="000126B5" w:rsidP="00B4167C">
      <w:pPr>
        <w:ind w:left="220"/>
        <w:jc w:val="both"/>
        <w:rPr>
          <w:sz w:val="20"/>
          <w:szCs w:val="20"/>
        </w:rPr>
      </w:pPr>
      <w:r>
        <w:rPr>
          <w:rFonts w:eastAsia="Times New Roman"/>
          <w:sz w:val="28"/>
          <w:szCs w:val="28"/>
        </w:rPr>
        <w:t>открытого занятия для родителей. Необходимо участие в открытом занятии всех</w:t>
      </w:r>
    </w:p>
    <w:p w:rsidR="00F56F25" w:rsidRDefault="00F56F25" w:rsidP="00B4167C">
      <w:pPr>
        <w:spacing w:line="161" w:lineRule="exact"/>
        <w:jc w:val="both"/>
        <w:rPr>
          <w:sz w:val="20"/>
          <w:szCs w:val="20"/>
        </w:rPr>
      </w:pPr>
    </w:p>
    <w:p w:rsidR="00F56F25" w:rsidRDefault="000126B5" w:rsidP="00B4167C">
      <w:pPr>
        <w:ind w:left="220"/>
        <w:jc w:val="both"/>
        <w:rPr>
          <w:sz w:val="20"/>
          <w:szCs w:val="20"/>
        </w:rPr>
      </w:pPr>
      <w:r>
        <w:rPr>
          <w:rFonts w:eastAsia="Times New Roman"/>
          <w:sz w:val="28"/>
          <w:szCs w:val="28"/>
        </w:rPr>
        <w:t>выпускников. При прохождении итоговой аттестации выпускник должен</w:t>
      </w:r>
    </w:p>
    <w:p w:rsidR="00F56F25" w:rsidRDefault="00F56F25" w:rsidP="00B4167C">
      <w:pPr>
        <w:spacing w:line="163" w:lineRule="exact"/>
        <w:jc w:val="both"/>
        <w:rPr>
          <w:sz w:val="20"/>
          <w:szCs w:val="20"/>
        </w:rPr>
      </w:pPr>
    </w:p>
    <w:p w:rsidR="00F56F25" w:rsidRDefault="000126B5" w:rsidP="00B4167C">
      <w:pPr>
        <w:ind w:left="220"/>
        <w:jc w:val="both"/>
        <w:rPr>
          <w:sz w:val="20"/>
          <w:szCs w:val="20"/>
        </w:rPr>
      </w:pPr>
      <w:r>
        <w:rPr>
          <w:rFonts w:eastAsia="Times New Roman"/>
          <w:sz w:val="28"/>
          <w:szCs w:val="28"/>
        </w:rPr>
        <w:t>продемонстрировать теоретические и практические навыки именно в процессе</w:t>
      </w:r>
    </w:p>
    <w:p w:rsidR="00F56F25" w:rsidRDefault="00F56F25" w:rsidP="00B4167C">
      <w:pPr>
        <w:spacing w:line="160" w:lineRule="exact"/>
        <w:jc w:val="both"/>
        <w:rPr>
          <w:sz w:val="20"/>
          <w:szCs w:val="20"/>
        </w:rPr>
      </w:pPr>
    </w:p>
    <w:p w:rsidR="00F56F25" w:rsidRDefault="000126B5" w:rsidP="00B4167C">
      <w:pPr>
        <w:ind w:left="220"/>
        <w:jc w:val="both"/>
        <w:rPr>
          <w:sz w:val="20"/>
          <w:szCs w:val="20"/>
        </w:rPr>
      </w:pPr>
      <w:r>
        <w:rPr>
          <w:rFonts w:eastAsia="Times New Roman"/>
          <w:sz w:val="28"/>
          <w:szCs w:val="28"/>
        </w:rPr>
        <w:t>открытого контрольного занятия</w:t>
      </w:r>
    </w:p>
    <w:p w:rsidR="00F56F25" w:rsidRDefault="00F56F25" w:rsidP="00B4167C">
      <w:pPr>
        <w:spacing w:line="163" w:lineRule="exact"/>
        <w:jc w:val="both"/>
        <w:rPr>
          <w:sz w:val="20"/>
          <w:szCs w:val="20"/>
        </w:rPr>
      </w:pPr>
    </w:p>
    <w:p w:rsidR="00F56F25" w:rsidRDefault="000126B5" w:rsidP="00B4167C">
      <w:pPr>
        <w:ind w:left="780"/>
        <w:jc w:val="both"/>
        <w:rPr>
          <w:sz w:val="20"/>
          <w:szCs w:val="20"/>
        </w:rPr>
      </w:pPr>
      <w:r>
        <w:rPr>
          <w:rFonts w:eastAsia="Times New Roman"/>
          <w:sz w:val="28"/>
          <w:szCs w:val="28"/>
        </w:rPr>
        <w:t>Данный вид аттестации оценивается по пятибалльной системе: «отлично»,</w:t>
      </w:r>
    </w:p>
    <w:p w:rsidR="00F56F25" w:rsidRDefault="00F56F25" w:rsidP="00B4167C">
      <w:pPr>
        <w:spacing w:line="160" w:lineRule="exact"/>
        <w:jc w:val="both"/>
        <w:rPr>
          <w:sz w:val="20"/>
          <w:szCs w:val="20"/>
        </w:rPr>
      </w:pPr>
    </w:p>
    <w:p w:rsidR="00F56F25" w:rsidRDefault="000126B5" w:rsidP="00B4167C">
      <w:pPr>
        <w:ind w:left="220"/>
        <w:jc w:val="both"/>
        <w:rPr>
          <w:sz w:val="20"/>
          <w:szCs w:val="20"/>
        </w:rPr>
      </w:pPr>
      <w:r>
        <w:rPr>
          <w:rFonts w:eastAsia="Times New Roman"/>
          <w:sz w:val="28"/>
          <w:szCs w:val="28"/>
        </w:rPr>
        <w:t>«хорошо», «удовлетворительно», «неудовлетворительно».</w:t>
      </w:r>
    </w:p>
    <w:p w:rsidR="00F56F25" w:rsidRDefault="00F56F25" w:rsidP="00B4167C">
      <w:pPr>
        <w:spacing w:line="200" w:lineRule="exact"/>
        <w:jc w:val="both"/>
        <w:rPr>
          <w:sz w:val="20"/>
          <w:szCs w:val="20"/>
        </w:rPr>
      </w:pPr>
    </w:p>
    <w:p w:rsidR="00F56F25" w:rsidRDefault="00F56F25">
      <w:pPr>
        <w:spacing w:line="233" w:lineRule="exact"/>
        <w:rPr>
          <w:sz w:val="20"/>
          <w:szCs w:val="20"/>
        </w:rPr>
      </w:pPr>
    </w:p>
    <w:p w:rsidR="00F56F25" w:rsidRDefault="000126B5">
      <w:pPr>
        <w:spacing w:line="299" w:lineRule="auto"/>
        <w:ind w:firstLine="708"/>
        <w:jc w:val="both"/>
        <w:rPr>
          <w:sz w:val="20"/>
          <w:szCs w:val="20"/>
        </w:rPr>
      </w:pPr>
      <w:r>
        <w:rPr>
          <w:rFonts w:eastAsia="Times New Roman"/>
          <w:b/>
          <w:bCs/>
          <w:sz w:val="28"/>
          <w:szCs w:val="28"/>
        </w:rPr>
        <w:t xml:space="preserve">Средства, </w:t>
      </w:r>
      <w:r>
        <w:rPr>
          <w:rFonts w:eastAsia="Times New Roman"/>
          <w:sz w:val="28"/>
          <w:szCs w:val="28"/>
        </w:rPr>
        <w:t>необходимые для реализации программы:</w:t>
      </w:r>
      <w:r>
        <w:rPr>
          <w:rFonts w:eastAsia="Times New Roman"/>
          <w:b/>
          <w:bCs/>
          <w:sz w:val="28"/>
          <w:szCs w:val="28"/>
        </w:rPr>
        <w:t xml:space="preserve"> </w:t>
      </w:r>
      <w:r>
        <w:rPr>
          <w:rFonts w:eastAsia="Times New Roman"/>
          <w:sz w:val="28"/>
          <w:szCs w:val="28"/>
        </w:rPr>
        <w:t>учебное пособие</w:t>
      </w:r>
      <w:r>
        <w:rPr>
          <w:rFonts w:eastAsia="Times New Roman"/>
          <w:b/>
          <w:bCs/>
          <w:sz w:val="28"/>
          <w:szCs w:val="28"/>
        </w:rPr>
        <w:t xml:space="preserve"> </w:t>
      </w:r>
      <w:r>
        <w:rPr>
          <w:rFonts w:eastAsia="Times New Roman"/>
          <w:sz w:val="28"/>
          <w:szCs w:val="28"/>
        </w:rPr>
        <w:t>«Моя</w:t>
      </w:r>
      <w:r>
        <w:rPr>
          <w:rFonts w:eastAsia="Times New Roman"/>
          <w:b/>
          <w:bCs/>
          <w:sz w:val="28"/>
          <w:szCs w:val="28"/>
        </w:rPr>
        <w:t xml:space="preserve"> </w:t>
      </w:r>
      <w:r>
        <w:rPr>
          <w:rFonts w:eastAsia="Times New Roman"/>
          <w:sz w:val="28"/>
          <w:szCs w:val="28"/>
        </w:rPr>
        <w:t xml:space="preserve">первая музыкальная пропись» в </w:t>
      </w:r>
      <w:r w:rsidR="00B4167C">
        <w:rPr>
          <w:rFonts w:eastAsia="Times New Roman"/>
          <w:sz w:val="28"/>
          <w:szCs w:val="28"/>
        </w:rPr>
        <w:t>трёх</w:t>
      </w:r>
      <w:r>
        <w:rPr>
          <w:rFonts w:eastAsia="Times New Roman"/>
          <w:sz w:val="28"/>
          <w:szCs w:val="28"/>
        </w:rPr>
        <w:t xml:space="preserve"> тетрадях, наглядные пособия, учебно-методическая литература, нотная литература, фортепиано, аудиоматериалы.</w:t>
      </w:r>
    </w:p>
    <w:p w:rsidR="00F56F25" w:rsidRDefault="00F56F25">
      <w:pPr>
        <w:spacing w:line="350" w:lineRule="exact"/>
        <w:rPr>
          <w:sz w:val="20"/>
          <w:szCs w:val="20"/>
        </w:rPr>
      </w:pPr>
    </w:p>
    <w:p w:rsidR="00F56F25" w:rsidRDefault="000126B5">
      <w:pPr>
        <w:numPr>
          <w:ilvl w:val="0"/>
          <w:numId w:val="25"/>
        </w:numPr>
        <w:tabs>
          <w:tab w:val="left" w:pos="2707"/>
        </w:tabs>
        <w:spacing w:line="232" w:lineRule="auto"/>
        <w:ind w:left="700" w:right="1200" w:firstLine="1285"/>
        <w:rPr>
          <w:rFonts w:eastAsia="Times New Roman"/>
          <w:b/>
          <w:bCs/>
          <w:sz w:val="28"/>
          <w:szCs w:val="28"/>
        </w:rPr>
      </w:pPr>
      <w:r>
        <w:rPr>
          <w:rFonts w:eastAsia="Times New Roman"/>
          <w:b/>
          <w:bCs/>
          <w:sz w:val="28"/>
          <w:szCs w:val="28"/>
        </w:rPr>
        <w:t xml:space="preserve">Методическое обеспечение учебного процесса </w:t>
      </w:r>
      <w:r>
        <w:rPr>
          <w:rFonts w:eastAsia="Times New Roman"/>
          <w:sz w:val="28"/>
          <w:szCs w:val="28"/>
        </w:rPr>
        <w:t>Преподаватели школы активно работают в направлении методического</w:t>
      </w:r>
    </w:p>
    <w:p w:rsidR="00F56F25" w:rsidRDefault="00F56F25">
      <w:pPr>
        <w:spacing w:line="38" w:lineRule="exact"/>
        <w:rPr>
          <w:sz w:val="20"/>
          <w:szCs w:val="20"/>
        </w:rPr>
      </w:pPr>
    </w:p>
    <w:p w:rsidR="00F56F25" w:rsidRDefault="000126B5">
      <w:pPr>
        <w:spacing w:line="256" w:lineRule="auto"/>
        <w:ind w:right="60"/>
        <w:rPr>
          <w:sz w:val="20"/>
          <w:szCs w:val="20"/>
        </w:rPr>
      </w:pPr>
      <w:r>
        <w:rPr>
          <w:rFonts w:eastAsia="Times New Roman"/>
          <w:sz w:val="28"/>
          <w:szCs w:val="28"/>
        </w:rPr>
        <w:t xml:space="preserve">обеспечения образовательного процесса: выписывают в разных источниках методическую литературу (создан преподавательский фонд , в который преподаватели направляют средства выделяемые на приобретение </w:t>
      </w:r>
      <w:proofErr w:type="spellStart"/>
      <w:r>
        <w:rPr>
          <w:rFonts w:eastAsia="Times New Roman"/>
          <w:sz w:val="28"/>
          <w:szCs w:val="28"/>
        </w:rPr>
        <w:t>методлитературы</w:t>
      </w:r>
      <w:proofErr w:type="spellEnd"/>
      <w:r>
        <w:rPr>
          <w:rFonts w:eastAsia="Times New Roman"/>
          <w:sz w:val="28"/>
          <w:szCs w:val="28"/>
        </w:rPr>
        <w:t>), приобретаются наглядные пособия, дидактико-раздаточный материал и т.д. Ведут активную самообразовательную деятельность.</w:t>
      </w:r>
    </w:p>
    <w:p w:rsidR="00F56F25" w:rsidRDefault="00F56F25">
      <w:pPr>
        <w:spacing w:line="200" w:lineRule="exact"/>
        <w:rPr>
          <w:sz w:val="20"/>
          <w:szCs w:val="20"/>
        </w:rPr>
      </w:pPr>
    </w:p>
    <w:p w:rsidR="00F56F25" w:rsidRDefault="00F56F25">
      <w:pPr>
        <w:spacing w:line="383" w:lineRule="exact"/>
        <w:rPr>
          <w:sz w:val="20"/>
          <w:szCs w:val="20"/>
        </w:rPr>
      </w:pPr>
    </w:p>
    <w:p w:rsidR="00F56F25" w:rsidRDefault="000126B5">
      <w:pPr>
        <w:ind w:right="20"/>
        <w:jc w:val="center"/>
        <w:rPr>
          <w:sz w:val="20"/>
          <w:szCs w:val="20"/>
        </w:rPr>
      </w:pPr>
      <w:r>
        <w:rPr>
          <w:rFonts w:eastAsia="Times New Roman"/>
          <w:b/>
          <w:bCs/>
          <w:sz w:val="28"/>
          <w:szCs w:val="28"/>
        </w:rPr>
        <w:t>VI. Списки рекомендуемой нотной и методической литературы</w:t>
      </w:r>
    </w:p>
    <w:p w:rsidR="00F56F25" w:rsidRDefault="00F56F25">
      <w:pPr>
        <w:spacing w:line="200" w:lineRule="exact"/>
        <w:rPr>
          <w:sz w:val="20"/>
          <w:szCs w:val="20"/>
        </w:rPr>
      </w:pPr>
    </w:p>
    <w:p w:rsidR="00F56F25" w:rsidRDefault="00F56F25">
      <w:pPr>
        <w:spacing w:line="203" w:lineRule="exact"/>
        <w:rPr>
          <w:sz w:val="20"/>
          <w:szCs w:val="20"/>
        </w:rPr>
      </w:pP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1. М; 2007</w:t>
      </w: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2. М; 2007</w:t>
      </w:r>
    </w:p>
    <w:p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Боровик Т.А. Изучение интервалов на уроках сольфеджио. М; 2006</w:t>
      </w:r>
    </w:p>
    <w:p w:rsidR="00F56F25" w:rsidRDefault="00F56F25">
      <w:pPr>
        <w:spacing w:line="1" w:lineRule="exact"/>
        <w:rPr>
          <w:rFonts w:eastAsia="Times New Roman"/>
          <w:sz w:val="28"/>
          <w:szCs w:val="28"/>
        </w:rPr>
      </w:pP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Бырченко</w:t>
      </w:r>
      <w:proofErr w:type="spellEnd"/>
      <w:r>
        <w:rPr>
          <w:rFonts w:eastAsia="Times New Roman"/>
          <w:sz w:val="28"/>
          <w:szCs w:val="28"/>
        </w:rPr>
        <w:t xml:space="preserve"> Т. </w:t>
      </w:r>
      <w:proofErr w:type="spellStart"/>
      <w:r>
        <w:rPr>
          <w:rFonts w:eastAsia="Times New Roman"/>
          <w:sz w:val="28"/>
          <w:szCs w:val="28"/>
        </w:rPr>
        <w:t>Спесенкой</w:t>
      </w:r>
      <w:proofErr w:type="spellEnd"/>
      <w:r>
        <w:rPr>
          <w:rFonts w:eastAsia="Times New Roman"/>
          <w:sz w:val="28"/>
          <w:szCs w:val="28"/>
        </w:rPr>
        <w:t xml:space="preserve"> по лесенке. М; 1984</w:t>
      </w: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Вогралик</w:t>
      </w:r>
      <w:proofErr w:type="spellEnd"/>
      <w:r>
        <w:rPr>
          <w:rFonts w:eastAsia="Times New Roman"/>
          <w:sz w:val="28"/>
          <w:szCs w:val="28"/>
        </w:rPr>
        <w:t xml:space="preserve"> Т. Метроритмический букварь. С-Пб; 2008</w:t>
      </w: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Домогацкая</w:t>
      </w:r>
      <w:proofErr w:type="spellEnd"/>
      <w:r>
        <w:rPr>
          <w:rFonts w:eastAsia="Times New Roman"/>
          <w:sz w:val="28"/>
          <w:szCs w:val="28"/>
        </w:rPr>
        <w:t xml:space="preserve"> И. Музыкальные прописи. М; 1995</w:t>
      </w:r>
    </w:p>
    <w:p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Ефремова Л. Учиться интересно. С-Пб; 2006</w:t>
      </w:r>
    </w:p>
    <w:p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Железнова Е. Бим! Бом! М;2008</w:t>
      </w: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Зебряк</w:t>
      </w:r>
      <w:proofErr w:type="spellEnd"/>
      <w:r>
        <w:rPr>
          <w:rFonts w:eastAsia="Times New Roman"/>
          <w:sz w:val="28"/>
          <w:szCs w:val="28"/>
        </w:rPr>
        <w:t xml:space="preserve"> Т. Музыкальная грамота в сказках и сказочках. М; 2002</w:t>
      </w:r>
    </w:p>
    <w:p w:rsidR="00F56F25" w:rsidRDefault="00F56F25">
      <w:pPr>
        <w:spacing w:line="1" w:lineRule="exact"/>
        <w:rPr>
          <w:rFonts w:eastAsia="Times New Roman"/>
          <w:sz w:val="28"/>
          <w:szCs w:val="28"/>
        </w:rPr>
      </w:pPr>
    </w:p>
    <w:p w:rsidR="00F56F25" w:rsidRDefault="000126B5">
      <w:pPr>
        <w:numPr>
          <w:ilvl w:val="0"/>
          <w:numId w:val="26"/>
        </w:numPr>
        <w:tabs>
          <w:tab w:val="left" w:pos="820"/>
        </w:tabs>
        <w:ind w:left="820" w:hanging="460"/>
        <w:rPr>
          <w:rFonts w:eastAsia="Times New Roman"/>
          <w:sz w:val="28"/>
          <w:szCs w:val="28"/>
        </w:rPr>
      </w:pPr>
      <w:r>
        <w:rPr>
          <w:rFonts w:eastAsia="Times New Roman"/>
          <w:sz w:val="28"/>
          <w:szCs w:val="28"/>
        </w:rPr>
        <w:t>Калинина Г. Сольфеджио. Рабочая тетрадь</w:t>
      </w:r>
    </w:p>
    <w:p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Камаева</w:t>
      </w:r>
      <w:proofErr w:type="spellEnd"/>
      <w:r>
        <w:rPr>
          <w:rFonts w:eastAsia="Times New Roman"/>
          <w:sz w:val="28"/>
          <w:szCs w:val="28"/>
        </w:rPr>
        <w:t xml:space="preserve"> Т., </w:t>
      </w:r>
      <w:proofErr w:type="spellStart"/>
      <w:r>
        <w:rPr>
          <w:rFonts w:eastAsia="Times New Roman"/>
          <w:sz w:val="28"/>
          <w:szCs w:val="28"/>
        </w:rPr>
        <w:t>Камаев</w:t>
      </w:r>
      <w:proofErr w:type="spellEnd"/>
      <w:r>
        <w:rPr>
          <w:rFonts w:eastAsia="Times New Roman"/>
          <w:sz w:val="28"/>
          <w:szCs w:val="28"/>
        </w:rPr>
        <w:t xml:space="preserve"> А. Азартное сольфеджио. М; 2004</w:t>
      </w:r>
    </w:p>
    <w:p w:rsidR="00F56F25" w:rsidRDefault="000126B5">
      <w:pPr>
        <w:numPr>
          <w:ilvl w:val="0"/>
          <w:numId w:val="26"/>
        </w:numPr>
        <w:tabs>
          <w:tab w:val="left" w:pos="860"/>
        </w:tabs>
        <w:ind w:left="860" w:hanging="500"/>
        <w:rPr>
          <w:rFonts w:eastAsia="Times New Roman"/>
          <w:sz w:val="28"/>
          <w:szCs w:val="28"/>
        </w:rPr>
      </w:pPr>
      <w:r>
        <w:rPr>
          <w:rFonts w:eastAsia="Times New Roman"/>
          <w:sz w:val="28"/>
          <w:szCs w:val="28"/>
        </w:rPr>
        <w:t xml:space="preserve">Каплунова И., </w:t>
      </w:r>
      <w:proofErr w:type="spellStart"/>
      <w:r>
        <w:rPr>
          <w:rFonts w:eastAsia="Times New Roman"/>
          <w:sz w:val="28"/>
          <w:szCs w:val="28"/>
        </w:rPr>
        <w:t>Новоскольцева</w:t>
      </w:r>
      <w:proofErr w:type="spellEnd"/>
      <w:r>
        <w:rPr>
          <w:rFonts w:eastAsia="Times New Roman"/>
          <w:sz w:val="28"/>
          <w:szCs w:val="28"/>
        </w:rPr>
        <w:t xml:space="preserve"> И. Этот удивительный ритм. С-Пб; 2005</w:t>
      </w:r>
    </w:p>
    <w:p w:rsidR="00F56F25" w:rsidRDefault="000126B5">
      <w:pPr>
        <w:numPr>
          <w:ilvl w:val="0"/>
          <w:numId w:val="26"/>
        </w:numPr>
        <w:tabs>
          <w:tab w:val="left" w:pos="880"/>
        </w:tabs>
        <w:ind w:left="880" w:hanging="520"/>
        <w:rPr>
          <w:rFonts w:eastAsia="Times New Roman"/>
          <w:sz w:val="28"/>
          <w:szCs w:val="28"/>
        </w:rPr>
      </w:pPr>
      <w:r>
        <w:rPr>
          <w:rFonts w:eastAsia="Times New Roman"/>
          <w:sz w:val="28"/>
          <w:szCs w:val="28"/>
        </w:rPr>
        <w:t>Ковалевская М. Музыкальная гимнастика для пальчиков. С-Пб; 2008</w:t>
      </w:r>
    </w:p>
    <w:p w:rsidR="00F56F25" w:rsidRDefault="00F56F25">
      <w:pPr>
        <w:spacing w:line="12" w:lineRule="exact"/>
        <w:rPr>
          <w:rFonts w:eastAsia="Times New Roman"/>
          <w:sz w:val="28"/>
          <w:szCs w:val="28"/>
        </w:rPr>
      </w:pPr>
    </w:p>
    <w:p w:rsidR="00F56F25" w:rsidRDefault="000126B5">
      <w:pPr>
        <w:numPr>
          <w:ilvl w:val="0"/>
          <w:numId w:val="26"/>
        </w:numPr>
        <w:tabs>
          <w:tab w:val="left" w:pos="888"/>
        </w:tabs>
        <w:spacing w:line="234" w:lineRule="auto"/>
        <w:ind w:left="720" w:right="1320" w:hanging="360"/>
        <w:rPr>
          <w:rFonts w:eastAsia="Times New Roman"/>
          <w:sz w:val="28"/>
          <w:szCs w:val="28"/>
        </w:rPr>
      </w:pPr>
      <w:r>
        <w:rPr>
          <w:rFonts w:eastAsia="Times New Roman"/>
          <w:sz w:val="28"/>
          <w:szCs w:val="28"/>
        </w:rPr>
        <w:t>Комиссарова Л.Н., Костина Э.П. Наглядные средства в музыкальном воспитании дошкольников. М; 1986</w:t>
      </w:r>
    </w:p>
    <w:p w:rsidR="00F56F25" w:rsidRDefault="00F56F25">
      <w:pPr>
        <w:spacing w:line="2" w:lineRule="exact"/>
        <w:rPr>
          <w:rFonts w:eastAsia="Times New Roman"/>
          <w:sz w:val="28"/>
          <w:szCs w:val="28"/>
        </w:rPr>
      </w:pPr>
    </w:p>
    <w:p w:rsidR="00F56F25" w:rsidRDefault="000126B5">
      <w:pPr>
        <w:numPr>
          <w:ilvl w:val="0"/>
          <w:numId w:val="26"/>
        </w:numPr>
        <w:tabs>
          <w:tab w:val="left" w:pos="860"/>
        </w:tabs>
        <w:ind w:left="860" w:hanging="500"/>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w:t>
      </w:r>
      <w:proofErr w:type="spellStart"/>
      <w:r>
        <w:rPr>
          <w:rFonts w:eastAsia="Times New Roman"/>
          <w:sz w:val="28"/>
          <w:szCs w:val="28"/>
        </w:rPr>
        <w:t>Перцовская</w:t>
      </w:r>
      <w:proofErr w:type="spellEnd"/>
      <w:r>
        <w:rPr>
          <w:rFonts w:eastAsia="Times New Roman"/>
          <w:sz w:val="28"/>
          <w:szCs w:val="28"/>
        </w:rPr>
        <w:t xml:space="preserve"> А. Сольфеджио. Подготовительная группа. С-Пб;</w:t>
      </w:r>
    </w:p>
    <w:p w:rsidR="00F56F25" w:rsidRDefault="00F56F25">
      <w:pPr>
        <w:spacing w:line="1" w:lineRule="exact"/>
        <w:rPr>
          <w:rFonts w:eastAsia="Times New Roman"/>
          <w:sz w:val="28"/>
          <w:szCs w:val="28"/>
        </w:rPr>
      </w:pPr>
    </w:p>
    <w:p w:rsidR="00F56F25" w:rsidRDefault="000126B5">
      <w:pPr>
        <w:ind w:left="720"/>
        <w:rPr>
          <w:rFonts w:eastAsia="Times New Roman"/>
          <w:sz w:val="28"/>
          <w:szCs w:val="28"/>
        </w:rPr>
      </w:pPr>
      <w:r>
        <w:rPr>
          <w:rFonts w:eastAsia="Times New Roman"/>
          <w:sz w:val="28"/>
          <w:szCs w:val="28"/>
        </w:rPr>
        <w:t>2004</w:t>
      </w:r>
    </w:p>
    <w:p w:rsidR="00F56F25" w:rsidRDefault="00F56F25">
      <w:pPr>
        <w:spacing w:line="242" w:lineRule="exact"/>
        <w:rPr>
          <w:sz w:val="20"/>
          <w:szCs w:val="20"/>
        </w:rPr>
      </w:pPr>
    </w:p>
    <w:p w:rsidR="00F56F25" w:rsidRPr="00B4167C" w:rsidRDefault="00F56F25" w:rsidP="00B4167C">
      <w:pPr>
        <w:jc w:val="center"/>
        <w:rPr>
          <w:sz w:val="20"/>
          <w:szCs w:val="20"/>
        </w:rPr>
        <w:sectPr w:rsidR="00F56F25" w:rsidRPr="00B4167C">
          <w:pgSz w:w="11900" w:h="16838"/>
          <w:pgMar w:top="976" w:right="706" w:bottom="418" w:left="720" w:header="0" w:footer="0" w:gutter="0"/>
          <w:cols w:space="720" w:equalWidth="0">
            <w:col w:w="10480"/>
          </w:cols>
        </w:sectPr>
      </w:pPr>
    </w:p>
    <w:p w:rsidR="00F56F25" w:rsidRDefault="000126B5">
      <w:pPr>
        <w:numPr>
          <w:ilvl w:val="0"/>
          <w:numId w:val="27"/>
        </w:numPr>
        <w:tabs>
          <w:tab w:val="left" w:pos="528"/>
        </w:tabs>
        <w:spacing w:line="234" w:lineRule="auto"/>
        <w:ind w:left="360" w:right="740" w:hanging="360"/>
        <w:rPr>
          <w:rFonts w:eastAsia="Times New Roman"/>
          <w:sz w:val="28"/>
          <w:szCs w:val="28"/>
        </w:rPr>
      </w:pPr>
      <w:proofErr w:type="spellStart"/>
      <w:r>
        <w:rPr>
          <w:rFonts w:eastAsia="Times New Roman"/>
          <w:sz w:val="28"/>
          <w:szCs w:val="28"/>
        </w:rPr>
        <w:lastRenderedPageBreak/>
        <w:t>Москалькова</w:t>
      </w:r>
      <w:proofErr w:type="spellEnd"/>
      <w:r>
        <w:rPr>
          <w:rFonts w:eastAsia="Times New Roman"/>
          <w:sz w:val="28"/>
          <w:szCs w:val="28"/>
        </w:rPr>
        <w:t xml:space="preserve"> И., </w:t>
      </w:r>
      <w:proofErr w:type="spellStart"/>
      <w:r>
        <w:rPr>
          <w:rFonts w:eastAsia="Times New Roman"/>
          <w:sz w:val="28"/>
          <w:szCs w:val="28"/>
        </w:rPr>
        <w:t>Рейниш</w:t>
      </w:r>
      <w:proofErr w:type="spellEnd"/>
      <w:r>
        <w:rPr>
          <w:rFonts w:eastAsia="Times New Roman"/>
          <w:sz w:val="28"/>
          <w:szCs w:val="28"/>
        </w:rPr>
        <w:t xml:space="preserve"> М. Уроки сольфеджио в дошкольных группах детских музыкальных школ. М; 1998</w:t>
      </w:r>
    </w:p>
    <w:p w:rsidR="00F56F25" w:rsidRDefault="00F56F25">
      <w:pPr>
        <w:spacing w:line="15" w:lineRule="exact"/>
        <w:rPr>
          <w:rFonts w:eastAsia="Times New Roman"/>
          <w:sz w:val="28"/>
          <w:szCs w:val="28"/>
        </w:rPr>
      </w:pPr>
    </w:p>
    <w:p w:rsidR="00F56F25" w:rsidRDefault="000126B5">
      <w:pPr>
        <w:numPr>
          <w:ilvl w:val="0"/>
          <w:numId w:val="27"/>
        </w:numPr>
        <w:tabs>
          <w:tab w:val="left" w:pos="456"/>
        </w:tabs>
        <w:spacing w:line="246" w:lineRule="auto"/>
        <w:ind w:left="36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4-5 лет. Регистрационный номер 414 от 25.09.09. ГОУКК КУМЦ</w:t>
      </w:r>
    </w:p>
    <w:p w:rsidR="00F56F25" w:rsidRDefault="00F56F25">
      <w:pPr>
        <w:spacing w:line="9" w:lineRule="exact"/>
        <w:rPr>
          <w:rFonts w:eastAsia="Times New Roman"/>
          <w:sz w:val="27"/>
          <w:szCs w:val="27"/>
        </w:rPr>
      </w:pPr>
    </w:p>
    <w:p w:rsidR="00F56F25" w:rsidRDefault="000126B5">
      <w:pPr>
        <w:numPr>
          <w:ilvl w:val="0"/>
          <w:numId w:val="27"/>
        </w:numPr>
        <w:tabs>
          <w:tab w:val="left" w:pos="422"/>
        </w:tabs>
        <w:spacing w:line="246" w:lineRule="auto"/>
        <w:ind w:left="360" w:right="4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5-6 лет. Регистрационный номер 414 от 25.09.09. ГОУКК КУМЦ</w:t>
      </w:r>
    </w:p>
    <w:p w:rsidR="00F56F25" w:rsidRDefault="000126B5">
      <w:pPr>
        <w:numPr>
          <w:ilvl w:val="0"/>
          <w:numId w:val="27"/>
        </w:numPr>
        <w:tabs>
          <w:tab w:val="left" w:pos="460"/>
        </w:tabs>
        <w:ind w:left="460" w:hanging="4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Королева Гамма. Ч; 2009</w:t>
      </w:r>
    </w:p>
    <w:p w:rsidR="00F56F25" w:rsidRDefault="000126B5">
      <w:pPr>
        <w:numPr>
          <w:ilvl w:val="0"/>
          <w:numId w:val="27"/>
        </w:numPr>
        <w:tabs>
          <w:tab w:val="left" w:pos="560"/>
        </w:tabs>
        <w:ind w:left="560" w:hanging="5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Уроки господина канона. С-Пб;2009</w:t>
      </w:r>
    </w:p>
    <w:p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Середа В.П. Каноны. М; 2009</w:t>
      </w:r>
    </w:p>
    <w:p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Фролова Ю. Сольфеджио. Подготовительный класс. Р-Д;2002</w:t>
      </w:r>
    </w:p>
    <w:p w:rsidR="00F56F25" w:rsidRDefault="00F56F25">
      <w:pPr>
        <w:spacing w:line="1" w:lineRule="exact"/>
        <w:rPr>
          <w:rFonts w:eastAsia="Times New Roman"/>
          <w:sz w:val="28"/>
          <w:szCs w:val="28"/>
        </w:rPr>
      </w:pPr>
    </w:p>
    <w:p w:rsidR="00F56F25" w:rsidRDefault="000126B5">
      <w:pPr>
        <w:numPr>
          <w:ilvl w:val="0"/>
          <w:numId w:val="27"/>
        </w:numPr>
        <w:tabs>
          <w:tab w:val="left" w:pos="600"/>
        </w:tabs>
        <w:ind w:left="600" w:hanging="600"/>
        <w:rPr>
          <w:rFonts w:eastAsia="Times New Roman"/>
          <w:sz w:val="28"/>
          <w:szCs w:val="28"/>
        </w:rPr>
      </w:pPr>
      <w:proofErr w:type="spellStart"/>
      <w:r>
        <w:rPr>
          <w:rFonts w:eastAsia="Times New Roman"/>
          <w:sz w:val="28"/>
          <w:szCs w:val="28"/>
        </w:rPr>
        <w:t>Червоная</w:t>
      </w:r>
      <w:proofErr w:type="spellEnd"/>
      <w:r>
        <w:rPr>
          <w:rFonts w:eastAsia="Times New Roman"/>
          <w:sz w:val="28"/>
          <w:szCs w:val="28"/>
        </w:rPr>
        <w:t xml:space="preserve"> М. Интервалы мы поем. С-Пб;2004</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05" w:lineRule="exact"/>
        <w:rPr>
          <w:sz w:val="20"/>
          <w:szCs w:val="20"/>
        </w:rPr>
      </w:pPr>
    </w:p>
    <w:p w:rsidR="00F56F25" w:rsidRDefault="000126B5">
      <w:pPr>
        <w:ind w:right="100"/>
        <w:jc w:val="center"/>
        <w:rPr>
          <w:sz w:val="20"/>
          <w:szCs w:val="20"/>
        </w:rPr>
      </w:pPr>
      <w:r>
        <w:rPr>
          <w:rFonts w:eastAsia="Times New Roman"/>
          <w:b/>
          <w:bCs/>
          <w:sz w:val="28"/>
          <w:szCs w:val="28"/>
        </w:rPr>
        <w:t>Методическая литература</w:t>
      </w:r>
    </w:p>
    <w:p w:rsidR="00F56F25" w:rsidRDefault="00F56F25">
      <w:pPr>
        <w:spacing w:line="200" w:lineRule="exact"/>
        <w:rPr>
          <w:sz w:val="20"/>
          <w:szCs w:val="20"/>
        </w:rPr>
      </w:pPr>
    </w:p>
    <w:p w:rsidR="00F56F25" w:rsidRDefault="00F56F25">
      <w:pPr>
        <w:spacing w:line="205" w:lineRule="exact"/>
        <w:rPr>
          <w:sz w:val="20"/>
          <w:szCs w:val="20"/>
        </w:rPr>
      </w:pPr>
    </w:p>
    <w:p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Давыдов Е. Методика преподавания сольфеджио. М; 1986</w:t>
      </w:r>
    </w:p>
    <w:p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Островский А. Методика теории музыки и сольфеджио. Л; 1970</w:t>
      </w:r>
    </w:p>
    <w:p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Сборник статей «Воспитание музыкального слуха». М; 1999</w:t>
      </w:r>
    </w:p>
    <w:p w:rsidR="00F56F25" w:rsidRDefault="000126B5">
      <w:pPr>
        <w:numPr>
          <w:ilvl w:val="0"/>
          <w:numId w:val="28"/>
        </w:numPr>
        <w:tabs>
          <w:tab w:val="left" w:pos="380"/>
        </w:tabs>
        <w:ind w:left="380" w:hanging="380"/>
        <w:rPr>
          <w:rFonts w:eastAsia="Times New Roman"/>
          <w:sz w:val="28"/>
          <w:szCs w:val="28"/>
        </w:rPr>
      </w:pPr>
      <w:proofErr w:type="spellStart"/>
      <w:r>
        <w:rPr>
          <w:rFonts w:eastAsia="Times New Roman"/>
          <w:sz w:val="28"/>
          <w:szCs w:val="28"/>
        </w:rPr>
        <w:t>Серединская</w:t>
      </w:r>
      <w:proofErr w:type="spellEnd"/>
      <w:r>
        <w:rPr>
          <w:rFonts w:eastAsia="Times New Roman"/>
          <w:sz w:val="28"/>
          <w:szCs w:val="28"/>
        </w:rPr>
        <w:t xml:space="preserve"> В. Развитие внутреннего слуха в классах сольфеджио. М; 1962</w:t>
      </w:r>
    </w:p>
    <w:p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Синяев Л. Воспитание метроритмических навыков на уроках сольфеджио. М;</w:t>
      </w:r>
    </w:p>
    <w:p w:rsidR="00F56F25" w:rsidRDefault="000126B5">
      <w:pPr>
        <w:ind w:left="360"/>
        <w:rPr>
          <w:rFonts w:eastAsia="Times New Roman"/>
          <w:sz w:val="28"/>
          <w:szCs w:val="28"/>
        </w:rPr>
      </w:pPr>
      <w:r>
        <w:rPr>
          <w:rFonts w:eastAsia="Times New Roman"/>
          <w:sz w:val="28"/>
          <w:szCs w:val="28"/>
        </w:rPr>
        <w:t>1988</w:t>
      </w:r>
    </w:p>
    <w:p w:rsidR="00F56F25" w:rsidRDefault="00F56F25">
      <w:pPr>
        <w:spacing w:line="1" w:lineRule="exact"/>
        <w:rPr>
          <w:rFonts w:eastAsia="Times New Roman"/>
          <w:sz w:val="28"/>
          <w:szCs w:val="28"/>
        </w:rPr>
      </w:pPr>
    </w:p>
    <w:p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Теплов Б. Психология музыкальных способностей. М; 1961</w:t>
      </w: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200" w:lineRule="exact"/>
        <w:rPr>
          <w:sz w:val="20"/>
          <w:szCs w:val="20"/>
        </w:rPr>
      </w:pPr>
    </w:p>
    <w:p w:rsidR="00F56F25" w:rsidRDefault="00F56F25">
      <w:pPr>
        <w:spacing w:line="381" w:lineRule="exact"/>
        <w:rPr>
          <w:sz w:val="20"/>
          <w:szCs w:val="20"/>
        </w:rPr>
      </w:pPr>
    </w:p>
    <w:p w:rsidR="00F56F25" w:rsidRDefault="00F56F25">
      <w:pPr>
        <w:ind w:right="80"/>
        <w:jc w:val="center"/>
        <w:rPr>
          <w:sz w:val="20"/>
          <w:szCs w:val="20"/>
        </w:rPr>
      </w:pPr>
    </w:p>
    <w:sectPr w:rsidR="00F56F25" w:rsidSect="00A10DD8">
      <w:pgSz w:w="11900" w:h="16838"/>
      <w:pgMar w:top="990" w:right="986" w:bottom="418" w:left="108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5F" w:rsidRDefault="001C655F" w:rsidP="00B4167C">
      <w:r>
        <w:separator/>
      </w:r>
    </w:p>
  </w:endnote>
  <w:endnote w:type="continuationSeparator" w:id="0">
    <w:p w:rsidR="001C655F" w:rsidRDefault="001C655F" w:rsidP="00B4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7C" w:rsidRDefault="00B416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597533"/>
      <w:docPartObj>
        <w:docPartGallery w:val="Page Numbers (Bottom of Page)"/>
        <w:docPartUnique/>
      </w:docPartObj>
    </w:sdtPr>
    <w:sdtContent>
      <w:p w:rsidR="00B4167C" w:rsidRDefault="001546DC">
        <w:pPr>
          <w:pStyle w:val="a6"/>
          <w:jc w:val="center"/>
        </w:pPr>
        <w:r>
          <w:fldChar w:fldCharType="begin"/>
        </w:r>
        <w:r w:rsidR="00B4167C">
          <w:instrText>PAGE   \* MERGEFORMAT</w:instrText>
        </w:r>
        <w:r>
          <w:fldChar w:fldCharType="separate"/>
        </w:r>
        <w:r w:rsidR="00D6051F">
          <w:rPr>
            <w:noProof/>
          </w:rPr>
          <w:t>2</w:t>
        </w:r>
        <w:r>
          <w:fldChar w:fldCharType="end"/>
        </w:r>
      </w:p>
    </w:sdtContent>
  </w:sdt>
  <w:p w:rsidR="00B4167C" w:rsidRDefault="00B4167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7C" w:rsidRDefault="00B4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5F" w:rsidRDefault="001C655F" w:rsidP="00B4167C">
      <w:r>
        <w:separator/>
      </w:r>
    </w:p>
  </w:footnote>
  <w:footnote w:type="continuationSeparator" w:id="0">
    <w:p w:rsidR="001C655F" w:rsidRDefault="001C655F" w:rsidP="00B4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7C" w:rsidRDefault="00B416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7C" w:rsidRDefault="00B4167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7C" w:rsidRDefault="00B416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2D8A953E"/>
    <w:lvl w:ilvl="0" w:tplc="EBF6F70E">
      <w:start w:val="22"/>
      <w:numFmt w:val="upperLetter"/>
      <w:lvlText w:val="%1."/>
      <w:lvlJc w:val="left"/>
    </w:lvl>
    <w:lvl w:ilvl="1" w:tplc="5992AC3C">
      <w:numFmt w:val="decimal"/>
      <w:lvlText w:val=""/>
      <w:lvlJc w:val="left"/>
    </w:lvl>
    <w:lvl w:ilvl="2" w:tplc="16261F38">
      <w:numFmt w:val="decimal"/>
      <w:lvlText w:val=""/>
      <w:lvlJc w:val="left"/>
    </w:lvl>
    <w:lvl w:ilvl="3" w:tplc="0D26E508">
      <w:numFmt w:val="decimal"/>
      <w:lvlText w:val=""/>
      <w:lvlJc w:val="left"/>
    </w:lvl>
    <w:lvl w:ilvl="4" w:tplc="E8DCCEFE">
      <w:numFmt w:val="decimal"/>
      <w:lvlText w:val=""/>
      <w:lvlJc w:val="left"/>
    </w:lvl>
    <w:lvl w:ilvl="5" w:tplc="A3DE1F7E">
      <w:numFmt w:val="decimal"/>
      <w:lvlText w:val=""/>
      <w:lvlJc w:val="left"/>
    </w:lvl>
    <w:lvl w:ilvl="6" w:tplc="6AC8EFF2">
      <w:numFmt w:val="decimal"/>
      <w:lvlText w:val=""/>
      <w:lvlJc w:val="left"/>
    </w:lvl>
    <w:lvl w:ilvl="7" w:tplc="D83E45C8">
      <w:numFmt w:val="decimal"/>
      <w:lvlText w:val=""/>
      <w:lvlJc w:val="left"/>
    </w:lvl>
    <w:lvl w:ilvl="8" w:tplc="5F967DCE">
      <w:numFmt w:val="decimal"/>
      <w:lvlText w:val=""/>
      <w:lvlJc w:val="left"/>
    </w:lvl>
  </w:abstractNum>
  <w:abstractNum w:abstractNumId="1">
    <w:nsid w:val="00001238"/>
    <w:multiLevelType w:val="hybridMultilevel"/>
    <w:tmpl w:val="B05E7B84"/>
    <w:lvl w:ilvl="0" w:tplc="01A68E3C">
      <w:start w:val="1"/>
      <w:numFmt w:val="bullet"/>
      <w:lvlText w:val=""/>
      <w:lvlJc w:val="left"/>
    </w:lvl>
    <w:lvl w:ilvl="1" w:tplc="2E2A73EA">
      <w:numFmt w:val="decimal"/>
      <w:lvlText w:val=""/>
      <w:lvlJc w:val="left"/>
    </w:lvl>
    <w:lvl w:ilvl="2" w:tplc="5A8E6F3E">
      <w:numFmt w:val="decimal"/>
      <w:lvlText w:val=""/>
      <w:lvlJc w:val="left"/>
    </w:lvl>
    <w:lvl w:ilvl="3" w:tplc="FF447F80">
      <w:numFmt w:val="decimal"/>
      <w:lvlText w:val=""/>
      <w:lvlJc w:val="left"/>
    </w:lvl>
    <w:lvl w:ilvl="4" w:tplc="B2340408">
      <w:numFmt w:val="decimal"/>
      <w:lvlText w:val=""/>
      <w:lvlJc w:val="left"/>
    </w:lvl>
    <w:lvl w:ilvl="5" w:tplc="F0C08228">
      <w:numFmt w:val="decimal"/>
      <w:lvlText w:val=""/>
      <w:lvlJc w:val="left"/>
    </w:lvl>
    <w:lvl w:ilvl="6" w:tplc="D4C05CB8">
      <w:numFmt w:val="decimal"/>
      <w:lvlText w:val=""/>
      <w:lvlJc w:val="left"/>
    </w:lvl>
    <w:lvl w:ilvl="7" w:tplc="5E4AB822">
      <w:numFmt w:val="decimal"/>
      <w:lvlText w:val=""/>
      <w:lvlJc w:val="left"/>
    </w:lvl>
    <w:lvl w:ilvl="8" w:tplc="8D40710C">
      <w:numFmt w:val="decimal"/>
      <w:lvlText w:val=""/>
      <w:lvlJc w:val="left"/>
    </w:lvl>
  </w:abstractNum>
  <w:abstractNum w:abstractNumId="2">
    <w:nsid w:val="00001547"/>
    <w:multiLevelType w:val="hybridMultilevel"/>
    <w:tmpl w:val="2904DF86"/>
    <w:lvl w:ilvl="0" w:tplc="A4CA56EE">
      <w:start w:val="35"/>
      <w:numFmt w:val="upperLetter"/>
      <w:lvlText w:val="%1."/>
      <w:lvlJc w:val="left"/>
    </w:lvl>
    <w:lvl w:ilvl="1" w:tplc="42AE6F48">
      <w:numFmt w:val="decimal"/>
      <w:lvlText w:val=""/>
      <w:lvlJc w:val="left"/>
    </w:lvl>
    <w:lvl w:ilvl="2" w:tplc="9DDA2660">
      <w:numFmt w:val="decimal"/>
      <w:lvlText w:val=""/>
      <w:lvlJc w:val="left"/>
    </w:lvl>
    <w:lvl w:ilvl="3" w:tplc="A6E29D5E">
      <w:numFmt w:val="decimal"/>
      <w:lvlText w:val=""/>
      <w:lvlJc w:val="left"/>
    </w:lvl>
    <w:lvl w:ilvl="4" w:tplc="8FF4E636">
      <w:numFmt w:val="decimal"/>
      <w:lvlText w:val=""/>
      <w:lvlJc w:val="left"/>
    </w:lvl>
    <w:lvl w:ilvl="5" w:tplc="43F21648">
      <w:numFmt w:val="decimal"/>
      <w:lvlText w:val=""/>
      <w:lvlJc w:val="left"/>
    </w:lvl>
    <w:lvl w:ilvl="6" w:tplc="0BD2B79C">
      <w:numFmt w:val="decimal"/>
      <w:lvlText w:val=""/>
      <w:lvlJc w:val="left"/>
    </w:lvl>
    <w:lvl w:ilvl="7" w:tplc="6C4C33A8">
      <w:numFmt w:val="decimal"/>
      <w:lvlText w:val=""/>
      <w:lvlJc w:val="left"/>
    </w:lvl>
    <w:lvl w:ilvl="8" w:tplc="FE98948C">
      <w:numFmt w:val="decimal"/>
      <w:lvlText w:val=""/>
      <w:lvlJc w:val="left"/>
    </w:lvl>
  </w:abstractNum>
  <w:abstractNum w:abstractNumId="3">
    <w:nsid w:val="00001AD4"/>
    <w:multiLevelType w:val="hybridMultilevel"/>
    <w:tmpl w:val="52D05F72"/>
    <w:lvl w:ilvl="0" w:tplc="F64433C8">
      <w:start w:val="1"/>
      <w:numFmt w:val="bullet"/>
      <w:lvlText w:val="-"/>
      <w:lvlJc w:val="left"/>
    </w:lvl>
    <w:lvl w:ilvl="1" w:tplc="02A4A9A4">
      <w:numFmt w:val="decimal"/>
      <w:lvlText w:val=""/>
      <w:lvlJc w:val="left"/>
    </w:lvl>
    <w:lvl w:ilvl="2" w:tplc="675EF88E">
      <w:numFmt w:val="decimal"/>
      <w:lvlText w:val=""/>
      <w:lvlJc w:val="left"/>
    </w:lvl>
    <w:lvl w:ilvl="3" w:tplc="11B25AD2">
      <w:numFmt w:val="decimal"/>
      <w:lvlText w:val=""/>
      <w:lvlJc w:val="left"/>
    </w:lvl>
    <w:lvl w:ilvl="4" w:tplc="8C8ECB66">
      <w:numFmt w:val="decimal"/>
      <w:lvlText w:val=""/>
      <w:lvlJc w:val="left"/>
    </w:lvl>
    <w:lvl w:ilvl="5" w:tplc="94B69110">
      <w:numFmt w:val="decimal"/>
      <w:lvlText w:val=""/>
      <w:lvlJc w:val="left"/>
    </w:lvl>
    <w:lvl w:ilvl="6" w:tplc="B1C8FAA8">
      <w:numFmt w:val="decimal"/>
      <w:lvlText w:val=""/>
      <w:lvlJc w:val="left"/>
    </w:lvl>
    <w:lvl w:ilvl="7" w:tplc="9C8C123E">
      <w:numFmt w:val="decimal"/>
      <w:lvlText w:val=""/>
      <w:lvlJc w:val="left"/>
    </w:lvl>
    <w:lvl w:ilvl="8" w:tplc="472CBC94">
      <w:numFmt w:val="decimal"/>
      <w:lvlText w:val=""/>
      <w:lvlJc w:val="left"/>
    </w:lvl>
  </w:abstractNum>
  <w:abstractNum w:abstractNumId="4">
    <w:nsid w:val="00001E1F"/>
    <w:multiLevelType w:val="hybridMultilevel"/>
    <w:tmpl w:val="AFBA154E"/>
    <w:lvl w:ilvl="0" w:tplc="BB02D0C8">
      <w:start w:val="1"/>
      <w:numFmt w:val="bullet"/>
      <w:lvlText w:val=""/>
      <w:lvlJc w:val="left"/>
    </w:lvl>
    <w:lvl w:ilvl="1" w:tplc="362EECEC">
      <w:numFmt w:val="decimal"/>
      <w:lvlText w:val=""/>
      <w:lvlJc w:val="left"/>
    </w:lvl>
    <w:lvl w:ilvl="2" w:tplc="9CA4AEEE">
      <w:numFmt w:val="decimal"/>
      <w:lvlText w:val=""/>
      <w:lvlJc w:val="left"/>
    </w:lvl>
    <w:lvl w:ilvl="3" w:tplc="5EAC6766">
      <w:numFmt w:val="decimal"/>
      <w:lvlText w:val=""/>
      <w:lvlJc w:val="left"/>
    </w:lvl>
    <w:lvl w:ilvl="4" w:tplc="23EEBDA4">
      <w:numFmt w:val="decimal"/>
      <w:lvlText w:val=""/>
      <w:lvlJc w:val="left"/>
    </w:lvl>
    <w:lvl w:ilvl="5" w:tplc="DDC2EDDA">
      <w:numFmt w:val="decimal"/>
      <w:lvlText w:val=""/>
      <w:lvlJc w:val="left"/>
    </w:lvl>
    <w:lvl w:ilvl="6" w:tplc="5412C204">
      <w:numFmt w:val="decimal"/>
      <w:lvlText w:val=""/>
      <w:lvlJc w:val="left"/>
    </w:lvl>
    <w:lvl w:ilvl="7" w:tplc="9898A154">
      <w:numFmt w:val="decimal"/>
      <w:lvlText w:val=""/>
      <w:lvlJc w:val="left"/>
    </w:lvl>
    <w:lvl w:ilvl="8" w:tplc="A2E0D8AE">
      <w:numFmt w:val="decimal"/>
      <w:lvlText w:val=""/>
      <w:lvlJc w:val="left"/>
    </w:lvl>
  </w:abstractNum>
  <w:abstractNum w:abstractNumId="5">
    <w:nsid w:val="000026A6"/>
    <w:multiLevelType w:val="hybridMultilevel"/>
    <w:tmpl w:val="13EC9962"/>
    <w:lvl w:ilvl="0" w:tplc="ABA20516">
      <w:start w:val="1"/>
      <w:numFmt w:val="bullet"/>
      <w:lvlText w:val=""/>
      <w:lvlJc w:val="left"/>
    </w:lvl>
    <w:lvl w:ilvl="1" w:tplc="76B227CA">
      <w:numFmt w:val="decimal"/>
      <w:lvlText w:val=""/>
      <w:lvlJc w:val="left"/>
    </w:lvl>
    <w:lvl w:ilvl="2" w:tplc="E496FFC0">
      <w:numFmt w:val="decimal"/>
      <w:lvlText w:val=""/>
      <w:lvlJc w:val="left"/>
    </w:lvl>
    <w:lvl w:ilvl="3" w:tplc="F77E64E8">
      <w:numFmt w:val="decimal"/>
      <w:lvlText w:val=""/>
      <w:lvlJc w:val="left"/>
    </w:lvl>
    <w:lvl w:ilvl="4" w:tplc="A94E85FE">
      <w:numFmt w:val="decimal"/>
      <w:lvlText w:val=""/>
      <w:lvlJc w:val="left"/>
    </w:lvl>
    <w:lvl w:ilvl="5" w:tplc="F084BFA0">
      <w:numFmt w:val="decimal"/>
      <w:lvlText w:val=""/>
      <w:lvlJc w:val="left"/>
    </w:lvl>
    <w:lvl w:ilvl="6" w:tplc="04E2D1DE">
      <w:numFmt w:val="decimal"/>
      <w:lvlText w:val=""/>
      <w:lvlJc w:val="left"/>
    </w:lvl>
    <w:lvl w:ilvl="7" w:tplc="E84E9C9A">
      <w:numFmt w:val="decimal"/>
      <w:lvlText w:val=""/>
      <w:lvlJc w:val="left"/>
    </w:lvl>
    <w:lvl w:ilvl="8" w:tplc="53C2A8BC">
      <w:numFmt w:val="decimal"/>
      <w:lvlText w:val=""/>
      <w:lvlJc w:val="left"/>
    </w:lvl>
  </w:abstractNum>
  <w:abstractNum w:abstractNumId="6">
    <w:nsid w:val="00002D12"/>
    <w:multiLevelType w:val="hybridMultilevel"/>
    <w:tmpl w:val="EB142456"/>
    <w:lvl w:ilvl="0" w:tplc="83FCE8B0">
      <w:start w:val="1"/>
      <w:numFmt w:val="bullet"/>
      <w:lvlText w:val="-"/>
      <w:lvlJc w:val="left"/>
    </w:lvl>
    <w:lvl w:ilvl="1" w:tplc="452AC646">
      <w:numFmt w:val="decimal"/>
      <w:lvlText w:val=""/>
      <w:lvlJc w:val="left"/>
    </w:lvl>
    <w:lvl w:ilvl="2" w:tplc="F29E5792">
      <w:numFmt w:val="decimal"/>
      <w:lvlText w:val=""/>
      <w:lvlJc w:val="left"/>
    </w:lvl>
    <w:lvl w:ilvl="3" w:tplc="14102494">
      <w:numFmt w:val="decimal"/>
      <w:lvlText w:val=""/>
      <w:lvlJc w:val="left"/>
    </w:lvl>
    <w:lvl w:ilvl="4" w:tplc="C032DAE6">
      <w:numFmt w:val="decimal"/>
      <w:lvlText w:val=""/>
      <w:lvlJc w:val="left"/>
    </w:lvl>
    <w:lvl w:ilvl="5" w:tplc="42925348">
      <w:numFmt w:val="decimal"/>
      <w:lvlText w:val=""/>
      <w:lvlJc w:val="left"/>
    </w:lvl>
    <w:lvl w:ilvl="6" w:tplc="8AE0172A">
      <w:numFmt w:val="decimal"/>
      <w:lvlText w:val=""/>
      <w:lvlJc w:val="left"/>
    </w:lvl>
    <w:lvl w:ilvl="7" w:tplc="06147AAA">
      <w:numFmt w:val="decimal"/>
      <w:lvlText w:val=""/>
      <w:lvlJc w:val="left"/>
    </w:lvl>
    <w:lvl w:ilvl="8" w:tplc="59FC854C">
      <w:numFmt w:val="decimal"/>
      <w:lvlText w:val=""/>
      <w:lvlJc w:val="left"/>
    </w:lvl>
  </w:abstractNum>
  <w:abstractNum w:abstractNumId="7">
    <w:nsid w:val="0000323B"/>
    <w:multiLevelType w:val="hybridMultilevel"/>
    <w:tmpl w:val="707CD4E8"/>
    <w:lvl w:ilvl="0" w:tplc="3F2609DE">
      <w:start w:val="1"/>
      <w:numFmt w:val="decimal"/>
      <w:lvlText w:val="%1."/>
      <w:lvlJc w:val="left"/>
    </w:lvl>
    <w:lvl w:ilvl="1" w:tplc="E1E82490">
      <w:numFmt w:val="decimal"/>
      <w:lvlText w:val=""/>
      <w:lvlJc w:val="left"/>
    </w:lvl>
    <w:lvl w:ilvl="2" w:tplc="0CD83656">
      <w:numFmt w:val="decimal"/>
      <w:lvlText w:val=""/>
      <w:lvlJc w:val="left"/>
    </w:lvl>
    <w:lvl w:ilvl="3" w:tplc="DA1CFF58">
      <w:numFmt w:val="decimal"/>
      <w:lvlText w:val=""/>
      <w:lvlJc w:val="left"/>
    </w:lvl>
    <w:lvl w:ilvl="4" w:tplc="753C1CB6">
      <w:numFmt w:val="decimal"/>
      <w:lvlText w:val=""/>
      <w:lvlJc w:val="left"/>
    </w:lvl>
    <w:lvl w:ilvl="5" w:tplc="C4CE915A">
      <w:numFmt w:val="decimal"/>
      <w:lvlText w:val=""/>
      <w:lvlJc w:val="left"/>
    </w:lvl>
    <w:lvl w:ilvl="6" w:tplc="BB3C73DA">
      <w:numFmt w:val="decimal"/>
      <w:lvlText w:val=""/>
      <w:lvlJc w:val="left"/>
    </w:lvl>
    <w:lvl w:ilvl="7" w:tplc="FE06CF48">
      <w:numFmt w:val="decimal"/>
      <w:lvlText w:val=""/>
      <w:lvlJc w:val="left"/>
    </w:lvl>
    <w:lvl w:ilvl="8" w:tplc="7B4EEE18">
      <w:numFmt w:val="decimal"/>
      <w:lvlText w:val=""/>
      <w:lvlJc w:val="left"/>
    </w:lvl>
  </w:abstractNum>
  <w:abstractNum w:abstractNumId="8">
    <w:nsid w:val="000039B3"/>
    <w:multiLevelType w:val="hybridMultilevel"/>
    <w:tmpl w:val="DF66020E"/>
    <w:lvl w:ilvl="0" w:tplc="25E4077C">
      <w:start w:val="61"/>
      <w:numFmt w:val="upperLetter"/>
      <w:lvlText w:val="%1."/>
      <w:lvlJc w:val="left"/>
    </w:lvl>
    <w:lvl w:ilvl="1" w:tplc="8446F7DE">
      <w:numFmt w:val="decimal"/>
      <w:lvlText w:val=""/>
      <w:lvlJc w:val="left"/>
    </w:lvl>
    <w:lvl w:ilvl="2" w:tplc="898089FA">
      <w:numFmt w:val="decimal"/>
      <w:lvlText w:val=""/>
      <w:lvlJc w:val="left"/>
    </w:lvl>
    <w:lvl w:ilvl="3" w:tplc="CA245D14">
      <w:numFmt w:val="decimal"/>
      <w:lvlText w:val=""/>
      <w:lvlJc w:val="left"/>
    </w:lvl>
    <w:lvl w:ilvl="4" w:tplc="2F928364">
      <w:numFmt w:val="decimal"/>
      <w:lvlText w:val=""/>
      <w:lvlJc w:val="left"/>
    </w:lvl>
    <w:lvl w:ilvl="5" w:tplc="228A7E80">
      <w:numFmt w:val="decimal"/>
      <w:lvlText w:val=""/>
      <w:lvlJc w:val="left"/>
    </w:lvl>
    <w:lvl w:ilvl="6" w:tplc="7E2E4FAE">
      <w:numFmt w:val="decimal"/>
      <w:lvlText w:val=""/>
      <w:lvlJc w:val="left"/>
    </w:lvl>
    <w:lvl w:ilvl="7" w:tplc="395E58B0">
      <w:numFmt w:val="decimal"/>
      <w:lvlText w:val=""/>
      <w:lvlJc w:val="left"/>
    </w:lvl>
    <w:lvl w:ilvl="8" w:tplc="E3C239EE">
      <w:numFmt w:val="decimal"/>
      <w:lvlText w:val=""/>
      <w:lvlJc w:val="left"/>
    </w:lvl>
  </w:abstractNum>
  <w:abstractNum w:abstractNumId="9">
    <w:nsid w:val="00003B25"/>
    <w:multiLevelType w:val="hybridMultilevel"/>
    <w:tmpl w:val="3AE826A8"/>
    <w:lvl w:ilvl="0" w:tplc="5866A3D2">
      <w:start w:val="1"/>
      <w:numFmt w:val="bullet"/>
      <w:lvlText w:val=""/>
      <w:lvlJc w:val="left"/>
    </w:lvl>
    <w:lvl w:ilvl="1" w:tplc="45B6DE36">
      <w:numFmt w:val="decimal"/>
      <w:lvlText w:val=""/>
      <w:lvlJc w:val="left"/>
    </w:lvl>
    <w:lvl w:ilvl="2" w:tplc="533223E2">
      <w:numFmt w:val="decimal"/>
      <w:lvlText w:val=""/>
      <w:lvlJc w:val="left"/>
    </w:lvl>
    <w:lvl w:ilvl="3" w:tplc="F884ACF2">
      <w:numFmt w:val="decimal"/>
      <w:lvlText w:val=""/>
      <w:lvlJc w:val="left"/>
    </w:lvl>
    <w:lvl w:ilvl="4" w:tplc="6E80BCBC">
      <w:numFmt w:val="decimal"/>
      <w:lvlText w:val=""/>
      <w:lvlJc w:val="left"/>
    </w:lvl>
    <w:lvl w:ilvl="5" w:tplc="F006AECE">
      <w:numFmt w:val="decimal"/>
      <w:lvlText w:val=""/>
      <w:lvlJc w:val="left"/>
    </w:lvl>
    <w:lvl w:ilvl="6" w:tplc="C0C0339E">
      <w:numFmt w:val="decimal"/>
      <w:lvlText w:val=""/>
      <w:lvlJc w:val="left"/>
    </w:lvl>
    <w:lvl w:ilvl="7" w:tplc="B0401662">
      <w:numFmt w:val="decimal"/>
      <w:lvlText w:val=""/>
      <w:lvlJc w:val="left"/>
    </w:lvl>
    <w:lvl w:ilvl="8" w:tplc="1766F77A">
      <w:numFmt w:val="decimal"/>
      <w:lvlText w:val=""/>
      <w:lvlJc w:val="left"/>
    </w:lvl>
  </w:abstractNum>
  <w:abstractNum w:abstractNumId="10">
    <w:nsid w:val="0000428B"/>
    <w:multiLevelType w:val="hybridMultilevel"/>
    <w:tmpl w:val="B614AC3A"/>
    <w:lvl w:ilvl="0" w:tplc="AA44A60C">
      <w:start w:val="1"/>
      <w:numFmt w:val="bullet"/>
      <w:lvlText w:val="и"/>
      <w:lvlJc w:val="left"/>
    </w:lvl>
    <w:lvl w:ilvl="1" w:tplc="C29C8302">
      <w:numFmt w:val="decimal"/>
      <w:lvlText w:val=""/>
      <w:lvlJc w:val="left"/>
    </w:lvl>
    <w:lvl w:ilvl="2" w:tplc="4224D4A6">
      <w:numFmt w:val="decimal"/>
      <w:lvlText w:val=""/>
      <w:lvlJc w:val="left"/>
    </w:lvl>
    <w:lvl w:ilvl="3" w:tplc="A46E8ADE">
      <w:numFmt w:val="decimal"/>
      <w:lvlText w:val=""/>
      <w:lvlJc w:val="left"/>
    </w:lvl>
    <w:lvl w:ilvl="4" w:tplc="08980976">
      <w:numFmt w:val="decimal"/>
      <w:lvlText w:val=""/>
      <w:lvlJc w:val="left"/>
    </w:lvl>
    <w:lvl w:ilvl="5" w:tplc="497682E8">
      <w:numFmt w:val="decimal"/>
      <w:lvlText w:val=""/>
      <w:lvlJc w:val="left"/>
    </w:lvl>
    <w:lvl w:ilvl="6" w:tplc="5FB4F67A">
      <w:numFmt w:val="decimal"/>
      <w:lvlText w:val=""/>
      <w:lvlJc w:val="left"/>
    </w:lvl>
    <w:lvl w:ilvl="7" w:tplc="37AC106E">
      <w:numFmt w:val="decimal"/>
      <w:lvlText w:val=""/>
      <w:lvlJc w:val="left"/>
    </w:lvl>
    <w:lvl w:ilvl="8" w:tplc="C952EC0C">
      <w:numFmt w:val="decimal"/>
      <w:lvlText w:val=""/>
      <w:lvlJc w:val="left"/>
    </w:lvl>
  </w:abstractNum>
  <w:abstractNum w:abstractNumId="11">
    <w:nsid w:val="00004509"/>
    <w:multiLevelType w:val="hybridMultilevel"/>
    <w:tmpl w:val="8E1097E8"/>
    <w:lvl w:ilvl="0" w:tplc="11AE940A">
      <w:start w:val="61"/>
      <w:numFmt w:val="upperLetter"/>
      <w:lvlText w:val="%1."/>
      <w:lvlJc w:val="left"/>
    </w:lvl>
    <w:lvl w:ilvl="1" w:tplc="E0501136">
      <w:numFmt w:val="decimal"/>
      <w:lvlText w:val=""/>
      <w:lvlJc w:val="left"/>
    </w:lvl>
    <w:lvl w:ilvl="2" w:tplc="BAAE4BC4">
      <w:numFmt w:val="decimal"/>
      <w:lvlText w:val=""/>
      <w:lvlJc w:val="left"/>
    </w:lvl>
    <w:lvl w:ilvl="3" w:tplc="EFE0185E">
      <w:numFmt w:val="decimal"/>
      <w:lvlText w:val=""/>
      <w:lvlJc w:val="left"/>
    </w:lvl>
    <w:lvl w:ilvl="4" w:tplc="2A1A7FE6">
      <w:numFmt w:val="decimal"/>
      <w:lvlText w:val=""/>
      <w:lvlJc w:val="left"/>
    </w:lvl>
    <w:lvl w:ilvl="5" w:tplc="15248892">
      <w:numFmt w:val="decimal"/>
      <w:lvlText w:val=""/>
      <w:lvlJc w:val="left"/>
    </w:lvl>
    <w:lvl w:ilvl="6" w:tplc="D12E49CC">
      <w:numFmt w:val="decimal"/>
      <w:lvlText w:val=""/>
      <w:lvlJc w:val="left"/>
    </w:lvl>
    <w:lvl w:ilvl="7" w:tplc="6FDCB6DE">
      <w:numFmt w:val="decimal"/>
      <w:lvlText w:val=""/>
      <w:lvlJc w:val="left"/>
    </w:lvl>
    <w:lvl w:ilvl="8" w:tplc="0144C9B4">
      <w:numFmt w:val="decimal"/>
      <w:lvlText w:val=""/>
      <w:lvlJc w:val="left"/>
    </w:lvl>
  </w:abstractNum>
  <w:abstractNum w:abstractNumId="12">
    <w:nsid w:val="00004D06"/>
    <w:multiLevelType w:val="hybridMultilevel"/>
    <w:tmpl w:val="4E14E742"/>
    <w:lvl w:ilvl="0" w:tplc="923EE340">
      <w:start w:val="9"/>
      <w:numFmt w:val="upperLetter"/>
      <w:lvlText w:val="%1."/>
      <w:lvlJc w:val="left"/>
    </w:lvl>
    <w:lvl w:ilvl="1" w:tplc="BFDC0F1C">
      <w:numFmt w:val="decimal"/>
      <w:lvlText w:val=""/>
      <w:lvlJc w:val="left"/>
    </w:lvl>
    <w:lvl w:ilvl="2" w:tplc="0C8826A0">
      <w:numFmt w:val="decimal"/>
      <w:lvlText w:val=""/>
      <w:lvlJc w:val="left"/>
    </w:lvl>
    <w:lvl w:ilvl="3" w:tplc="32F6895A">
      <w:numFmt w:val="decimal"/>
      <w:lvlText w:val=""/>
      <w:lvlJc w:val="left"/>
    </w:lvl>
    <w:lvl w:ilvl="4" w:tplc="B61E28CC">
      <w:numFmt w:val="decimal"/>
      <w:lvlText w:val=""/>
      <w:lvlJc w:val="left"/>
    </w:lvl>
    <w:lvl w:ilvl="5" w:tplc="79E00CA4">
      <w:numFmt w:val="decimal"/>
      <w:lvlText w:val=""/>
      <w:lvlJc w:val="left"/>
    </w:lvl>
    <w:lvl w:ilvl="6" w:tplc="6EAC1B78">
      <w:numFmt w:val="decimal"/>
      <w:lvlText w:val=""/>
      <w:lvlJc w:val="left"/>
    </w:lvl>
    <w:lvl w:ilvl="7" w:tplc="1B143524">
      <w:numFmt w:val="decimal"/>
      <w:lvlText w:val=""/>
      <w:lvlJc w:val="left"/>
    </w:lvl>
    <w:lvl w:ilvl="8" w:tplc="3894ED62">
      <w:numFmt w:val="decimal"/>
      <w:lvlText w:val=""/>
      <w:lvlJc w:val="left"/>
    </w:lvl>
  </w:abstractNum>
  <w:abstractNum w:abstractNumId="13">
    <w:nsid w:val="00004DB7"/>
    <w:multiLevelType w:val="hybridMultilevel"/>
    <w:tmpl w:val="60B0D9C8"/>
    <w:lvl w:ilvl="0" w:tplc="8EACC8B8">
      <w:start w:val="1"/>
      <w:numFmt w:val="bullet"/>
      <w:lvlText w:val="-"/>
      <w:lvlJc w:val="left"/>
    </w:lvl>
    <w:lvl w:ilvl="1" w:tplc="C52C9C30">
      <w:numFmt w:val="decimal"/>
      <w:lvlText w:val=""/>
      <w:lvlJc w:val="left"/>
    </w:lvl>
    <w:lvl w:ilvl="2" w:tplc="7F8827C2">
      <w:numFmt w:val="decimal"/>
      <w:lvlText w:val=""/>
      <w:lvlJc w:val="left"/>
    </w:lvl>
    <w:lvl w:ilvl="3" w:tplc="A15E2A3C">
      <w:numFmt w:val="decimal"/>
      <w:lvlText w:val=""/>
      <w:lvlJc w:val="left"/>
    </w:lvl>
    <w:lvl w:ilvl="4" w:tplc="C26C3672">
      <w:numFmt w:val="decimal"/>
      <w:lvlText w:val=""/>
      <w:lvlJc w:val="left"/>
    </w:lvl>
    <w:lvl w:ilvl="5" w:tplc="2EE0B38A">
      <w:numFmt w:val="decimal"/>
      <w:lvlText w:val=""/>
      <w:lvlJc w:val="left"/>
    </w:lvl>
    <w:lvl w:ilvl="6" w:tplc="4252C7D8">
      <w:numFmt w:val="decimal"/>
      <w:lvlText w:val=""/>
      <w:lvlJc w:val="left"/>
    </w:lvl>
    <w:lvl w:ilvl="7" w:tplc="313AF120">
      <w:numFmt w:val="decimal"/>
      <w:lvlText w:val=""/>
      <w:lvlJc w:val="left"/>
    </w:lvl>
    <w:lvl w:ilvl="8" w:tplc="1606223E">
      <w:numFmt w:val="decimal"/>
      <w:lvlText w:val=""/>
      <w:lvlJc w:val="left"/>
    </w:lvl>
  </w:abstractNum>
  <w:abstractNum w:abstractNumId="14">
    <w:nsid w:val="00004DC8"/>
    <w:multiLevelType w:val="hybridMultilevel"/>
    <w:tmpl w:val="B6962D42"/>
    <w:lvl w:ilvl="0" w:tplc="9C9A2954">
      <w:start w:val="1"/>
      <w:numFmt w:val="bullet"/>
      <w:lvlText w:val="-"/>
      <w:lvlJc w:val="left"/>
    </w:lvl>
    <w:lvl w:ilvl="1" w:tplc="EE887B88">
      <w:numFmt w:val="decimal"/>
      <w:lvlText w:val=""/>
      <w:lvlJc w:val="left"/>
    </w:lvl>
    <w:lvl w:ilvl="2" w:tplc="AA6804AE">
      <w:numFmt w:val="decimal"/>
      <w:lvlText w:val=""/>
      <w:lvlJc w:val="left"/>
    </w:lvl>
    <w:lvl w:ilvl="3" w:tplc="C7EC2CA8">
      <w:numFmt w:val="decimal"/>
      <w:lvlText w:val=""/>
      <w:lvlJc w:val="left"/>
    </w:lvl>
    <w:lvl w:ilvl="4" w:tplc="6F4ACC16">
      <w:numFmt w:val="decimal"/>
      <w:lvlText w:val=""/>
      <w:lvlJc w:val="left"/>
    </w:lvl>
    <w:lvl w:ilvl="5" w:tplc="E22A152E">
      <w:numFmt w:val="decimal"/>
      <w:lvlText w:val=""/>
      <w:lvlJc w:val="left"/>
    </w:lvl>
    <w:lvl w:ilvl="6" w:tplc="EDB025A8">
      <w:numFmt w:val="decimal"/>
      <w:lvlText w:val=""/>
      <w:lvlJc w:val="left"/>
    </w:lvl>
    <w:lvl w:ilvl="7" w:tplc="E2BCD28C">
      <w:numFmt w:val="decimal"/>
      <w:lvlText w:val=""/>
      <w:lvlJc w:val="left"/>
    </w:lvl>
    <w:lvl w:ilvl="8" w:tplc="DDE4F3C4">
      <w:numFmt w:val="decimal"/>
      <w:lvlText w:val=""/>
      <w:lvlJc w:val="left"/>
    </w:lvl>
  </w:abstractNum>
  <w:abstractNum w:abstractNumId="15">
    <w:nsid w:val="00004E45"/>
    <w:multiLevelType w:val="hybridMultilevel"/>
    <w:tmpl w:val="A2C60FD6"/>
    <w:lvl w:ilvl="0" w:tplc="F2AE8814">
      <w:start w:val="16"/>
      <w:numFmt w:val="decimal"/>
      <w:lvlText w:val="%1."/>
      <w:lvlJc w:val="left"/>
    </w:lvl>
    <w:lvl w:ilvl="1" w:tplc="F500C472">
      <w:numFmt w:val="decimal"/>
      <w:lvlText w:val=""/>
      <w:lvlJc w:val="left"/>
    </w:lvl>
    <w:lvl w:ilvl="2" w:tplc="017410AC">
      <w:numFmt w:val="decimal"/>
      <w:lvlText w:val=""/>
      <w:lvlJc w:val="left"/>
    </w:lvl>
    <w:lvl w:ilvl="3" w:tplc="057CC19A">
      <w:numFmt w:val="decimal"/>
      <w:lvlText w:val=""/>
      <w:lvlJc w:val="left"/>
    </w:lvl>
    <w:lvl w:ilvl="4" w:tplc="E4F41160">
      <w:numFmt w:val="decimal"/>
      <w:lvlText w:val=""/>
      <w:lvlJc w:val="left"/>
    </w:lvl>
    <w:lvl w:ilvl="5" w:tplc="0F4E7448">
      <w:numFmt w:val="decimal"/>
      <w:lvlText w:val=""/>
      <w:lvlJc w:val="left"/>
    </w:lvl>
    <w:lvl w:ilvl="6" w:tplc="89480DC8">
      <w:numFmt w:val="decimal"/>
      <w:lvlText w:val=""/>
      <w:lvlJc w:val="left"/>
    </w:lvl>
    <w:lvl w:ilvl="7" w:tplc="055E3C7E">
      <w:numFmt w:val="decimal"/>
      <w:lvlText w:val=""/>
      <w:lvlJc w:val="left"/>
    </w:lvl>
    <w:lvl w:ilvl="8" w:tplc="01A0A542">
      <w:numFmt w:val="decimal"/>
      <w:lvlText w:val=""/>
      <w:lvlJc w:val="left"/>
    </w:lvl>
  </w:abstractNum>
  <w:abstractNum w:abstractNumId="16">
    <w:nsid w:val="000054DE"/>
    <w:multiLevelType w:val="hybridMultilevel"/>
    <w:tmpl w:val="43E4D7B4"/>
    <w:lvl w:ilvl="0" w:tplc="B738824C">
      <w:start w:val="1"/>
      <w:numFmt w:val="bullet"/>
      <w:lvlText w:val="-"/>
      <w:lvlJc w:val="left"/>
    </w:lvl>
    <w:lvl w:ilvl="1" w:tplc="45D46C3C">
      <w:numFmt w:val="decimal"/>
      <w:lvlText w:val=""/>
      <w:lvlJc w:val="left"/>
    </w:lvl>
    <w:lvl w:ilvl="2" w:tplc="B9B27A24">
      <w:numFmt w:val="decimal"/>
      <w:lvlText w:val=""/>
      <w:lvlJc w:val="left"/>
    </w:lvl>
    <w:lvl w:ilvl="3" w:tplc="154ED266">
      <w:numFmt w:val="decimal"/>
      <w:lvlText w:val=""/>
      <w:lvlJc w:val="left"/>
    </w:lvl>
    <w:lvl w:ilvl="4" w:tplc="09905B46">
      <w:numFmt w:val="decimal"/>
      <w:lvlText w:val=""/>
      <w:lvlJc w:val="left"/>
    </w:lvl>
    <w:lvl w:ilvl="5" w:tplc="1CBE0E72">
      <w:numFmt w:val="decimal"/>
      <w:lvlText w:val=""/>
      <w:lvlJc w:val="left"/>
    </w:lvl>
    <w:lvl w:ilvl="6" w:tplc="890E5A02">
      <w:numFmt w:val="decimal"/>
      <w:lvlText w:val=""/>
      <w:lvlJc w:val="left"/>
    </w:lvl>
    <w:lvl w:ilvl="7" w:tplc="671067C6">
      <w:numFmt w:val="decimal"/>
      <w:lvlText w:val=""/>
      <w:lvlJc w:val="left"/>
    </w:lvl>
    <w:lvl w:ilvl="8" w:tplc="92C4E4AA">
      <w:numFmt w:val="decimal"/>
      <w:lvlText w:val=""/>
      <w:lvlJc w:val="left"/>
    </w:lvl>
  </w:abstractNum>
  <w:abstractNum w:abstractNumId="17">
    <w:nsid w:val="00005D03"/>
    <w:multiLevelType w:val="hybridMultilevel"/>
    <w:tmpl w:val="6F1E2C38"/>
    <w:lvl w:ilvl="0" w:tplc="D08411CA">
      <w:start w:val="1"/>
      <w:numFmt w:val="bullet"/>
      <w:lvlText w:val=""/>
      <w:lvlJc w:val="left"/>
    </w:lvl>
    <w:lvl w:ilvl="1" w:tplc="D4AED45E">
      <w:start w:val="1"/>
      <w:numFmt w:val="bullet"/>
      <w:lvlText w:val="и"/>
      <w:lvlJc w:val="left"/>
    </w:lvl>
    <w:lvl w:ilvl="2" w:tplc="CC765A28">
      <w:numFmt w:val="decimal"/>
      <w:lvlText w:val=""/>
      <w:lvlJc w:val="left"/>
    </w:lvl>
    <w:lvl w:ilvl="3" w:tplc="20B406A6">
      <w:numFmt w:val="decimal"/>
      <w:lvlText w:val=""/>
      <w:lvlJc w:val="left"/>
    </w:lvl>
    <w:lvl w:ilvl="4" w:tplc="6E820848">
      <w:numFmt w:val="decimal"/>
      <w:lvlText w:val=""/>
      <w:lvlJc w:val="left"/>
    </w:lvl>
    <w:lvl w:ilvl="5" w:tplc="FEBC192E">
      <w:numFmt w:val="decimal"/>
      <w:lvlText w:val=""/>
      <w:lvlJc w:val="left"/>
    </w:lvl>
    <w:lvl w:ilvl="6" w:tplc="7D76A608">
      <w:numFmt w:val="decimal"/>
      <w:lvlText w:val=""/>
      <w:lvlJc w:val="left"/>
    </w:lvl>
    <w:lvl w:ilvl="7" w:tplc="142A1002">
      <w:numFmt w:val="decimal"/>
      <w:lvlText w:val=""/>
      <w:lvlJc w:val="left"/>
    </w:lvl>
    <w:lvl w:ilvl="8" w:tplc="5F84D2EA">
      <w:numFmt w:val="decimal"/>
      <w:lvlText w:val=""/>
      <w:lvlJc w:val="left"/>
    </w:lvl>
  </w:abstractNum>
  <w:abstractNum w:abstractNumId="18">
    <w:nsid w:val="000063CB"/>
    <w:multiLevelType w:val="hybridMultilevel"/>
    <w:tmpl w:val="21123B86"/>
    <w:lvl w:ilvl="0" w:tplc="FD925DD6">
      <w:start w:val="1"/>
      <w:numFmt w:val="bullet"/>
      <w:lvlText w:val="-"/>
      <w:lvlJc w:val="left"/>
    </w:lvl>
    <w:lvl w:ilvl="1" w:tplc="4426B688">
      <w:numFmt w:val="decimal"/>
      <w:lvlText w:val=""/>
      <w:lvlJc w:val="left"/>
    </w:lvl>
    <w:lvl w:ilvl="2" w:tplc="344A5308">
      <w:numFmt w:val="decimal"/>
      <w:lvlText w:val=""/>
      <w:lvlJc w:val="left"/>
    </w:lvl>
    <w:lvl w:ilvl="3" w:tplc="AE4C4FBC">
      <w:numFmt w:val="decimal"/>
      <w:lvlText w:val=""/>
      <w:lvlJc w:val="left"/>
    </w:lvl>
    <w:lvl w:ilvl="4" w:tplc="52B2E446">
      <w:numFmt w:val="decimal"/>
      <w:lvlText w:val=""/>
      <w:lvlJc w:val="left"/>
    </w:lvl>
    <w:lvl w:ilvl="5" w:tplc="0A524FD6">
      <w:numFmt w:val="decimal"/>
      <w:lvlText w:val=""/>
      <w:lvlJc w:val="left"/>
    </w:lvl>
    <w:lvl w:ilvl="6" w:tplc="431ACB72">
      <w:numFmt w:val="decimal"/>
      <w:lvlText w:val=""/>
      <w:lvlJc w:val="left"/>
    </w:lvl>
    <w:lvl w:ilvl="7" w:tplc="6AF822D2">
      <w:numFmt w:val="decimal"/>
      <w:lvlText w:val=""/>
      <w:lvlJc w:val="left"/>
    </w:lvl>
    <w:lvl w:ilvl="8" w:tplc="1396A53A">
      <w:numFmt w:val="decimal"/>
      <w:lvlText w:val=""/>
      <w:lvlJc w:val="left"/>
    </w:lvl>
  </w:abstractNum>
  <w:abstractNum w:abstractNumId="19">
    <w:nsid w:val="00006443"/>
    <w:multiLevelType w:val="hybridMultilevel"/>
    <w:tmpl w:val="5CA8197E"/>
    <w:lvl w:ilvl="0" w:tplc="7E724B64">
      <w:start w:val="1"/>
      <w:numFmt w:val="bullet"/>
      <w:lvlText w:val="-"/>
      <w:lvlJc w:val="left"/>
    </w:lvl>
    <w:lvl w:ilvl="1" w:tplc="B03EAC30">
      <w:numFmt w:val="decimal"/>
      <w:lvlText w:val=""/>
      <w:lvlJc w:val="left"/>
    </w:lvl>
    <w:lvl w:ilvl="2" w:tplc="61C68198">
      <w:numFmt w:val="decimal"/>
      <w:lvlText w:val=""/>
      <w:lvlJc w:val="left"/>
    </w:lvl>
    <w:lvl w:ilvl="3" w:tplc="1E7824F6">
      <w:numFmt w:val="decimal"/>
      <w:lvlText w:val=""/>
      <w:lvlJc w:val="left"/>
    </w:lvl>
    <w:lvl w:ilvl="4" w:tplc="40F66A6E">
      <w:numFmt w:val="decimal"/>
      <w:lvlText w:val=""/>
      <w:lvlJc w:val="left"/>
    </w:lvl>
    <w:lvl w:ilvl="5" w:tplc="7152EF6E">
      <w:numFmt w:val="decimal"/>
      <w:lvlText w:val=""/>
      <w:lvlJc w:val="left"/>
    </w:lvl>
    <w:lvl w:ilvl="6" w:tplc="E454ECA0">
      <w:numFmt w:val="decimal"/>
      <w:lvlText w:val=""/>
      <w:lvlJc w:val="left"/>
    </w:lvl>
    <w:lvl w:ilvl="7" w:tplc="4B7A1E3C">
      <w:numFmt w:val="decimal"/>
      <w:lvlText w:val=""/>
      <w:lvlJc w:val="left"/>
    </w:lvl>
    <w:lvl w:ilvl="8" w:tplc="47F4E1BC">
      <w:numFmt w:val="decimal"/>
      <w:lvlText w:val=""/>
      <w:lvlJc w:val="left"/>
    </w:lvl>
  </w:abstractNum>
  <w:abstractNum w:abstractNumId="20">
    <w:nsid w:val="000066BB"/>
    <w:multiLevelType w:val="hybridMultilevel"/>
    <w:tmpl w:val="A1802C06"/>
    <w:lvl w:ilvl="0" w:tplc="30580EDA">
      <w:start w:val="1"/>
      <w:numFmt w:val="bullet"/>
      <w:lvlText w:val="В"/>
      <w:lvlJc w:val="left"/>
    </w:lvl>
    <w:lvl w:ilvl="1" w:tplc="1598CFFA">
      <w:numFmt w:val="decimal"/>
      <w:lvlText w:val=""/>
      <w:lvlJc w:val="left"/>
    </w:lvl>
    <w:lvl w:ilvl="2" w:tplc="29A4D732">
      <w:numFmt w:val="decimal"/>
      <w:lvlText w:val=""/>
      <w:lvlJc w:val="left"/>
    </w:lvl>
    <w:lvl w:ilvl="3" w:tplc="5C00FD04">
      <w:numFmt w:val="decimal"/>
      <w:lvlText w:val=""/>
      <w:lvlJc w:val="left"/>
    </w:lvl>
    <w:lvl w:ilvl="4" w:tplc="477A6F08">
      <w:numFmt w:val="decimal"/>
      <w:lvlText w:val=""/>
      <w:lvlJc w:val="left"/>
    </w:lvl>
    <w:lvl w:ilvl="5" w:tplc="E4F8BA70">
      <w:numFmt w:val="decimal"/>
      <w:lvlText w:val=""/>
      <w:lvlJc w:val="left"/>
    </w:lvl>
    <w:lvl w:ilvl="6" w:tplc="D00A9EEE">
      <w:numFmt w:val="decimal"/>
      <w:lvlText w:val=""/>
      <w:lvlJc w:val="left"/>
    </w:lvl>
    <w:lvl w:ilvl="7" w:tplc="A27CDD42">
      <w:numFmt w:val="decimal"/>
      <w:lvlText w:val=""/>
      <w:lvlJc w:val="left"/>
    </w:lvl>
    <w:lvl w:ilvl="8" w:tplc="C60403A8">
      <w:numFmt w:val="decimal"/>
      <w:lvlText w:val=""/>
      <w:lvlJc w:val="left"/>
    </w:lvl>
  </w:abstractNum>
  <w:abstractNum w:abstractNumId="21">
    <w:nsid w:val="00006BFC"/>
    <w:multiLevelType w:val="hybridMultilevel"/>
    <w:tmpl w:val="17D6BB4C"/>
    <w:lvl w:ilvl="0" w:tplc="FFC250CC">
      <w:start w:val="1"/>
      <w:numFmt w:val="bullet"/>
      <w:lvlText w:val=""/>
      <w:lvlJc w:val="left"/>
    </w:lvl>
    <w:lvl w:ilvl="1" w:tplc="247CFDFC">
      <w:numFmt w:val="decimal"/>
      <w:lvlText w:val=""/>
      <w:lvlJc w:val="left"/>
    </w:lvl>
    <w:lvl w:ilvl="2" w:tplc="316C7C28">
      <w:numFmt w:val="decimal"/>
      <w:lvlText w:val=""/>
      <w:lvlJc w:val="left"/>
    </w:lvl>
    <w:lvl w:ilvl="3" w:tplc="665A1400">
      <w:numFmt w:val="decimal"/>
      <w:lvlText w:val=""/>
      <w:lvlJc w:val="left"/>
    </w:lvl>
    <w:lvl w:ilvl="4" w:tplc="A148C0DE">
      <w:numFmt w:val="decimal"/>
      <w:lvlText w:val=""/>
      <w:lvlJc w:val="left"/>
    </w:lvl>
    <w:lvl w:ilvl="5" w:tplc="7BFCFF78">
      <w:numFmt w:val="decimal"/>
      <w:lvlText w:val=""/>
      <w:lvlJc w:val="left"/>
    </w:lvl>
    <w:lvl w:ilvl="6" w:tplc="6C1E2848">
      <w:numFmt w:val="decimal"/>
      <w:lvlText w:val=""/>
      <w:lvlJc w:val="left"/>
    </w:lvl>
    <w:lvl w:ilvl="7" w:tplc="9BB61A6A">
      <w:numFmt w:val="decimal"/>
      <w:lvlText w:val=""/>
      <w:lvlJc w:val="left"/>
    </w:lvl>
    <w:lvl w:ilvl="8" w:tplc="C2724756">
      <w:numFmt w:val="decimal"/>
      <w:lvlText w:val=""/>
      <w:lvlJc w:val="left"/>
    </w:lvl>
  </w:abstractNum>
  <w:abstractNum w:abstractNumId="22">
    <w:nsid w:val="00006E5D"/>
    <w:multiLevelType w:val="hybridMultilevel"/>
    <w:tmpl w:val="34588E84"/>
    <w:lvl w:ilvl="0" w:tplc="D89098D8">
      <w:start w:val="1"/>
      <w:numFmt w:val="bullet"/>
      <w:lvlText w:val="В"/>
      <w:lvlJc w:val="left"/>
    </w:lvl>
    <w:lvl w:ilvl="1" w:tplc="42C26A56">
      <w:start w:val="1"/>
      <w:numFmt w:val="decimal"/>
      <w:lvlText w:val="%2."/>
      <w:lvlJc w:val="left"/>
    </w:lvl>
    <w:lvl w:ilvl="2" w:tplc="CA3CFCE8">
      <w:numFmt w:val="decimal"/>
      <w:lvlText w:val=""/>
      <w:lvlJc w:val="left"/>
    </w:lvl>
    <w:lvl w:ilvl="3" w:tplc="EF9CBFE0">
      <w:numFmt w:val="decimal"/>
      <w:lvlText w:val=""/>
      <w:lvlJc w:val="left"/>
    </w:lvl>
    <w:lvl w:ilvl="4" w:tplc="9D2E9DAA">
      <w:numFmt w:val="decimal"/>
      <w:lvlText w:val=""/>
      <w:lvlJc w:val="left"/>
    </w:lvl>
    <w:lvl w:ilvl="5" w:tplc="0A1055DC">
      <w:numFmt w:val="decimal"/>
      <w:lvlText w:val=""/>
      <w:lvlJc w:val="left"/>
    </w:lvl>
    <w:lvl w:ilvl="6" w:tplc="61C8C7DA">
      <w:numFmt w:val="decimal"/>
      <w:lvlText w:val=""/>
      <w:lvlJc w:val="left"/>
    </w:lvl>
    <w:lvl w:ilvl="7" w:tplc="6B6A20AA">
      <w:numFmt w:val="decimal"/>
      <w:lvlText w:val=""/>
      <w:lvlJc w:val="left"/>
    </w:lvl>
    <w:lvl w:ilvl="8" w:tplc="92D6A834">
      <w:numFmt w:val="decimal"/>
      <w:lvlText w:val=""/>
      <w:lvlJc w:val="left"/>
    </w:lvl>
  </w:abstractNum>
  <w:abstractNum w:abstractNumId="23">
    <w:nsid w:val="0000701F"/>
    <w:multiLevelType w:val="hybridMultilevel"/>
    <w:tmpl w:val="B8202EB2"/>
    <w:lvl w:ilvl="0" w:tplc="C0F62C58">
      <w:start w:val="1"/>
      <w:numFmt w:val="bullet"/>
      <w:lvlText w:val=""/>
      <w:lvlJc w:val="left"/>
    </w:lvl>
    <w:lvl w:ilvl="1" w:tplc="A4A02954">
      <w:numFmt w:val="decimal"/>
      <w:lvlText w:val=""/>
      <w:lvlJc w:val="left"/>
    </w:lvl>
    <w:lvl w:ilvl="2" w:tplc="F19E0588">
      <w:numFmt w:val="decimal"/>
      <w:lvlText w:val=""/>
      <w:lvlJc w:val="left"/>
    </w:lvl>
    <w:lvl w:ilvl="3" w:tplc="AE0EFEF2">
      <w:numFmt w:val="decimal"/>
      <w:lvlText w:val=""/>
      <w:lvlJc w:val="left"/>
    </w:lvl>
    <w:lvl w:ilvl="4" w:tplc="37F63440">
      <w:numFmt w:val="decimal"/>
      <w:lvlText w:val=""/>
      <w:lvlJc w:val="left"/>
    </w:lvl>
    <w:lvl w:ilvl="5" w:tplc="D27A11A2">
      <w:numFmt w:val="decimal"/>
      <w:lvlText w:val=""/>
      <w:lvlJc w:val="left"/>
    </w:lvl>
    <w:lvl w:ilvl="6" w:tplc="C6648D70">
      <w:numFmt w:val="decimal"/>
      <w:lvlText w:val=""/>
      <w:lvlJc w:val="left"/>
    </w:lvl>
    <w:lvl w:ilvl="7" w:tplc="7DCEB590">
      <w:numFmt w:val="decimal"/>
      <w:lvlText w:val=""/>
      <w:lvlJc w:val="left"/>
    </w:lvl>
    <w:lvl w:ilvl="8" w:tplc="E10E9A14">
      <w:numFmt w:val="decimal"/>
      <w:lvlText w:val=""/>
      <w:lvlJc w:val="left"/>
    </w:lvl>
  </w:abstractNum>
  <w:abstractNum w:abstractNumId="24">
    <w:nsid w:val="0000767D"/>
    <w:multiLevelType w:val="hybridMultilevel"/>
    <w:tmpl w:val="AECEAD4E"/>
    <w:lvl w:ilvl="0" w:tplc="251C1814">
      <w:start w:val="1"/>
      <w:numFmt w:val="bullet"/>
      <w:lvlText w:val=""/>
      <w:lvlJc w:val="left"/>
    </w:lvl>
    <w:lvl w:ilvl="1" w:tplc="FE64D4C0">
      <w:numFmt w:val="decimal"/>
      <w:lvlText w:val=""/>
      <w:lvlJc w:val="left"/>
    </w:lvl>
    <w:lvl w:ilvl="2" w:tplc="7068C82C">
      <w:numFmt w:val="decimal"/>
      <w:lvlText w:val=""/>
      <w:lvlJc w:val="left"/>
    </w:lvl>
    <w:lvl w:ilvl="3" w:tplc="C16C04AA">
      <w:numFmt w:val="decimal"/>
      <w:lvlText w:val=""/>
      <w:lvlJc w:val="left"/>
    </w:lvl>
    <w:lvl w:ilvl="4" w:tplc="2FFEB270">
      <w:numFmt w:val="decimal"/>
      <w:lvlText w:val=""/>
      <w:lvlJc w:val="left"/>
    </w:lvl>
    <w:lvl w:ilvl="5" w:tplc="00249C68">
      <w:numFmt w:val="decimal"/>
      <w:lvlText w:val=""/>
      <w:lvlJc w:val="left"/>
    </w:lvl>
    <w:lvl w:ilvl="6" w:tplc="F320B0FE">
      <w:numFmt w:val="decimal"/>
      <w:lvlText w:val=""/>
      <w:lvlJc w:val="left"/>
    </w:lvl>
    <w:lvl w:ilvl="7" w:tplc="79144F1E">
      <w:numFmt w:val="decimal"/>
      <w:lvlText w:val=""/>
      <w:lvlJc w:val="left"/>
    </w:lvl>
    <w:lvl w:ilvl="8" w:tplc="C6FAE91C">
      <w:numFmt w:val="decimal"/>
      <w:lvlText w:val=""/>
      <w:lvlJc w:val="left"/>
    </w:lvl>
  </w:abstractNum>
  <w:abstractNum w:abstractNumId="25">
    <w:nsid w:val="00007A5A"/>
    <w:multiLevelType w:val="hybridMultilevel"/>
    <w:tmpl w:val="04905E00"/>
    <w:lvl w:ilvl="0" w:tplc="8D768B8C">
      <w:start w:val="1"/>
      <w:numFmt w:val="bullet"/>
      <w:lvlText w:val=""/>
      <w:lvlJc w:val="left"/>
    </w:lvl>
    <w:lvl w:ilvl="1" w:tplc="E1C4ACFC">
      <w:numFmt w:val="decimal"/>
      <w:lvlText w:val=""/>
      <w:lvlJc w:val="left"/>
    </w:lvl>
    <w:lvl w:ilvl="2" w:tplc="E702EF1E">
      <w:numFmt w:val="decimal"/>
      <w:lvlText w:val=""/>
      <w:lvlJc w:val="left"/>
    </w:lvl>
    <w:lvl w:ilvl="3" w:tplc="E8D6F490">
      <w:numFmt w:val="decimal"/>
      <w:lvlText w:val=""/>
      <w:lvlJc w:val="left"/>
    </w:lvl>
    <w:lvl w:ilvl="4" w:tplc="C584E522">
      <w:numFmt w:val="decimal"/>
      <w:lvlText w:val=""/>
      <w:lvlJc w:val="left"/>
    </w:lvl>
    <w:lvl w:ilvl="5" w:tplc="D060B138">
      <w:numFmt w:val="decimal"/>
      <w:lvlText w:val=""/>
      <w:lvlJc w:val="left"/>
    </w:lvl>
    <w:lvl w:ilvl="6" w:tplc="4C40C664">
      <w:numFmt w:val="decimal"/>
      <w:lvlText w:val=""/>
      <w:lvlJc w:val="left"/>
    </w:lvl>
    <w:lvl w:ilvl="7" w:tplc="76E8281C">
      <w:numFmt w:val="decimal"/>
      <w:lvlText w:val=""/>
      <w:lvlJc w:val="left"/>
    </w:lvl>
    <w:lvl w:ilvl="8" w:tplc="224E7688">
      <w:numFmt w:val="decimal"/>
      <w:lvlText w:val=""/>
      <w:lvlJc w:val="left"/>
    </w:lvl>
  </w:abstractNum>
  <w:abstractNum w:abstractNumId="26">
    <w:nsid w:val="00007F96"/>
    <w:multiLevelType w:val="hybridMultilevel"/>
    <w:tmpl w:val="016AA33A"/>
    <w:lvl w:ilvl="0" w:tplc="809AF526">
      <w:start w:val="22"/>
      <w:numFmt w:val="upperLetter"/>
      <w:lvlText w:val="%1."/>
      <w:lvlJc w:val="left"/>
    </w:lvl>
    <w:lvl w:ilvl="1" w:tplc="6F00E1B6">
      <w:numFmt w:val="decimal"/>
      <w:lvlText w:val=""/>
      <w:lvlJc w:val="left"/>
    </w:lvl>
    <w:lvl w:ilvl="2" w:tplc="B6BCD0FA">
      <w:numFmt w:val="decimal"/>
      <w:lvlText w:val=""/>
      <w:lvlJc w:val="left"/>
    </w:lvl>
    <w:lvl w:ilvl="3" w:tplc="9028C3E6">
      <w:numFmt w:val="decimal"/>
      <w:lvlText w:val=""/>
      <w:lvlJc w:val="left"/>
    </w:lvl>
    <w:lvl w:ilvl="4" w:tplc="D602ADF8">
      <w:numFmt w:val="decimal"/>
      <w:lvlText w:val=""/>
      <w:lvlJc w:val="left"/>
    </w:lvl>
    <w:lvl w:ilvl="5" w:tplc="723A8500">
      <w:numFmt w:val="decimal"/>
      <w:lvlText w:val=""/>
      <w:lvlJc w:val="left"/>
    </w:lvl>
    <w:lvl w:ilvl="6" w:tplc="BB5ADFE4">
      <w:numFmt w:val="decimal"/>
      <w:lvlText w:val=""/>
      <w:lvlJc w:val="left"/>
    </w:lvl>
    <w:lvl w:ilvl="7" w:tplc="D7B6F128">
      <w:numFmt w:val="decimal"/>
      <w:lvlText w:val=""/>
      <w:lvlJc w:val="left"/>
    </w:lvl>
    <w:lvl w:ilvl="8" w:tplc="4EBCF44C">
      <w:numFmt w:val="decimal"/>
      <w:lvlText w:val=""/>
      <w:lvlJc w:val="left"/>
    </w:lvl>
  </w:abstractNum>
  <w:abstractNum w:abstractNumId="27">
    <w:nsid w:val="00007FF5"/>
    <w:multiLevelType w:val="hybridMultilevel"/>
    <w:tmpl w:val="B5B4737A"/>
    <w:lvl w:ilvl="0" w:tplc="7D68737A">
      <w:start w:val="1"/>
      <w:numFmt w:val="decimal"/>
      <w:lvlText w:val="%1."/>
      <w:lvlJc w:val="left"/>
    </w:lvl>
    <w:lvl w:ilvl="1" w:tplc="866C4B0A">
      <w:numFmt w:val="decimal"/>
      <w:lvlText w:val=""/>
      <w:lvlJc w:val="left"/>
    </w:lvl>
    <w:lvl w:ilvl="2" w:tplc="3DE60640">
      <w:numFmt w:val="decimal"/>
      <w:lvlText w:val=""/>
      <w:lvlJc w:val="left"/>
    </w:lvl>
    <w:lvl w:ilvl="3" w:tplc="0C509FDE">
      <w:numFmt w:val="decimal"/>
      <w:lvlText w:val=""/>
      <w:lvlJc w:val="left"/>
    </w:lvl>
    <w:lvl w:ilvl="4" w:tplc="AEFEEDB2">
      <w:numFmt w:val="decimal"/>
      <w:lvlText w:val=""/>
      <w:lvlJc w:val="left"/>
    </w:lvl>
    <w:lvl w:ilvl="5" w:tplc="5424671E">
      <w:numFmt w:val="decimal"/>
      <w:lvlText w:val=""/>
      <w:lvlJc w:val="left"/>
    </w:lvl>
    <w:lvl w:ilvl="6" w:tplc="491AFE64">
      <w:numFmt w:val="decimal"/>
      <w:lvlText w:val=""/>
      <w:lvlJc w:val="left"/>
    </w:lvl>
    <w:lvl w:ilvl="7" w:tplc="D1D443DE">
      <w:numFmt w:val="decimal"/>
      <w:lvlText w:val=""/>
      <w:lvlJc w:val="left"/>
    </w:lvl>
    <w:lvl w:ilvl="8" w:tplc="13AE8026">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F56F25"/>
    <w:rsid w:val="000126B5"/>
    <w:rsid w:val="00027C52"/>
    <w:rsid w:val="00084283"/>
    <w:rsid w:val="001546DC"/>
    <w:rsid w:val="00175359"/>
    <w:rsid w:val="001C5E5F"/>
    <w:rsid w:val="001C655F"/>
    <w:rsid w:val="00573F43"/>
    <w:rsid w:val="006477D6"/>
    <w:rsid w:val="0085035D"/>
    <w:rsid w:val="00A10DD8"/>
    <w:rsid w:val="00B07865"/>
    <w:rsid w:val="00B4167C"/>
    <w:rsid w:val="00CF2EF0"/>
    <w:rsid w:val="00D313BD"/>
    <w:rsid w:val="00D6051F"/>
    <w:rsid w:val="00D86762"/>
    <w:rsid w:val="00F56F25"/>
    <w:rsid w:val="00FA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4167C"/>
    <w:pPr>
      <w:tabs>
        <w:tab w:val="center" w:pos="4677"/>
        <w:tab w:val="right" w:pos="9355"/>
      </w:tabs>
    </w:pPr>
  </w:style>
  <w:style w:type="character" w:customStyle="1" w:styleId="a5">
    <w:name w:val="Верхний колонтитул Знак"/>
    <w:basedOn w:val="a0"/>
    <w:link w:val="a4"/>
    <w:uiPriority w:val="99"/>
    <w:rsid w:val="00B4167C"/>
  </w:style>
  <w:style w:type="paragraph" w:styleId="a6">
    <w:name w:val="footer"/>
    <w:basedOn w:val="a"/>
    <w:link w:val="a7"/>
    <w:uiPriority w:val="99"/>
    <w:unhideWhenUsed/>
    <w:rsid w:val="00B4167C"/>
    <w:pPr>
      <w:tabs>
        <w:tab w:val="center" w:pos="4677"/>
        <w:tab w:val="right" w:pos="9355"/>
      </w:tabs>
    </w:pPr>
  </w:style>
  <w:style w:type="character" w:customStyle="1" w:styleId="a7">
    <w:name w:val="Нижний колонтитул Знак"/>
    <w:basedOn w:val="a0"/>
    <w:link w:val="a6"/>
    <w:uiPriority w:val="99"/>
    <w:rsid w:val="00B4167C"/>
  </w:style>
  <w:style w:type="paragraph" w:styleId="a8">
    <w:name w:val="Balloon Text"/>
    <w:basedOn w:val="a"/>
    <w:link w:val="a9"/>
    <w:uiPriority w:val="99"/>
    <w:semiHidden/>
    <w:unhideWhenUsed/>
    <w:rsid w:val="00B07865"/>
    <w:rPr>
      <w:rFonts w:ascii="Tahoma" w:hAnsi="Tahoma" w:cs="Tahoma"/>
      <w:sz w:val="16"/>
      <w:szCs w:val="16"/>
    </w:rPr>
  </w:style>
  <w:style w:type="character" w:customStyle="1" w:styleId="a9">
    <w:name w:val="Текст выноски Знак"/>
    <w:basedOn w:val="a0"/>
    <w:link w:val="a8"/>
    <w:uiPriority w:val="99"/>
    <w:semiHidden/>
    <w:rsid w:val="00B07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2600</Words>
  <Characters>14825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Ястребова</cp:lastModifiedBy>
  <cp:revision>12</cp:revision>
  <cp:lastPrinted>2021-08-25T05:14:00Z</cp:lastPrinted>
  <dcterms:created xsi:type="dcterms:W3CDTF">2020-03-19T07:28:00Z</dcterms:created>
  <dcterms:modified xsi:type="dcterms:W3CDTF">2022-09-15T04:21:00Z</dcterms:modified>
</cp:coreProperties>
</file>