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96A2F" w14:textId="77777777" w:rsidR="00AF3294" w:rsidRDefault="00AF3294" w:rsidP="00AF3294">
      <w:pPr>
        <w:pStyle w:val="a3"/>
        <w:spacing w:before="4"/>
        <w:ind w:left="0" w:firstLine="0"/>
        <w:jc w:val="left"/>
        <w:rPr>
          <w:sz w:val="17"/>
        </w:rPr>
      </w:pPr>
    </w:p>
    <w:p w14:paraId="7DE45E2D" w14:textId="77777777" w:rsidR="00A82A3F" w:rsidRDefault="00A82A3F" w:rsidP="00A82A3F">
      <w:pPr>
        <w:ind w:firstLine="0"/>
        <w:rPr>
          <w:b/>
          <w:caps/>
          <w:sz w:val="24"/>
          <w:szCs w:val="24"/>
          <w:lang w:eastAsia="ru-RU"/>
        </w:rPr>
      </w:pPr>
    </w:p>
    <w:p w14:paraId="544DD5C7" w14:textId="772E1C17" w:rsidR="00AF3294" w:rsidRPr="00A82A3F" w:rsidRDefault="00AF3294" w:rsidP="00A82A3F">
      <w:pPr>
        <w:ind w:firstLine="0"/>
        <w:jc w:val="center"/>
        <w:rPr>
          <w:b/>
          <w:caps/>
          <w:sz w:val="24"/>
          <w:szCs w:val="24"/>
          <w:u w:val="single"/>
          <w:lang w:eastAsia="ru-RU"/>
        </w:rPr>
      </w:pPr>
      <w:r w:rsidRPr="00A82A3F">
        <w:rPr>
          <w:b/>
          <w:caps/>
          <w:sz w:val="24"/>
          <w:szCs w:val="24"/>
          <w:u w:val="single"/>
          <w:lang w:eastAsia="ru-RU"/>
        </w:rPr>
        <w:t>Муниципальное автономное учреждение дополнительного образования</w:t>
      </w:r>
      <w:r w:rsidR="00A82A3F" w:rsidRPr="00A82A3F">
        <w:rPr>
          <w:b/>
          <w:caps/>
          <w:sz w:val="24"/>
          <w:szCs w:val="24"/>
          <w:u w:val="single"/>
          <w:lang w:eastAsia="ru-RU"/>
        </w:rPr>
        <w:t xml:space="preserve"> </w:t>
      </w:r>
      <w:r w:rsidRPr="00A82A3F">
        <w:rPr>
          <w:b/>
          <w:caps/>
          <w:sz w:val="24"/>
          <w:szCs w:val="24"/>
          <w:u w:val="single"/>
          <w:lang w:eastAsia="ru-RU"/>
        </w:rPr>
        <w:t>«Ярковская детская музыкальная школа»</w:t>
      </w:r>
    </w:p>
    <w:p w14:paraId="490F2602" w14:textId="77777777" w:rsidR="00AF3294" w:rsidRPr="00A82A3F" w:rsidRDefault="00AF3294" w:rsidP="00A82A3F">
      <w:pPr>
        <w:jc w:val="center"/>
        <w:rPr>
          <w:b/>
          <w:caps/>
          <w:sz w:val="24"/>
          <w:szCs w:val="24"/>
          <w:u w:val="single"/>
          <w:lang w:eastAsia="ru-RU"/>
        </w:rPr>
      </w:pPr>
      <w:r w:rsidRPr="00A82A3F">
        <w:rPr>
          <w:b/>
          <w:caps/>
          <w:sz w:val="24"/>
          <w:szCs w:val="24"/>
          <w:u w:val="single"/>
          <w:lang w:eastAsia="ru-RU"/>
        </w:rPr>
        <w:t>ЯРКОВСКОГО МУНИЦИПАЛЬНОГО ОКРУГА</w:t>
      </w:r>
    </w:p>
    <w:p w14:paraId="6531F816" w14:textId="77777777" w:rsidR="00AF3294" w:rsidRDefault="00AF3294" w:rsidP="00AF3294">
      <w:pPr>
        <w:jc w:val="center"/>
        <w:rPr>
          <w:b/>
          <w:caps/>
          <w:sz w:val="24"/>
          <w:szCs w:val="24"/>
          <w:lang w:eastAsia="ru-RU"/>
        </w:rPr>
      </w:pPr>
    </w:p>
    <w:p w14:paraId="49074A45" w14:textId="77777777" w:rsidR="00AF3294" w:rsidRPr="00B60582" w:rsidRDefault="00AF3294" w:rsidP="00AF3294">
      <w:pPr>
        <w:rPr>
          <w:b/>
          <w:caps/>
          <w:sz w:val="24"/>
          <w:szCs w:val="24"/>
          <w:lang w:eastAsia="ru-RU"/>
        </w:rPr>
      </w:pPr>
    </w:p>
    <w:p w14:paraId="37B91095" w14:textId="77777777" w:rsidR="00AF3294" w:rsidRPr="00B60582" w:rsidRDefault="00AF3294" w:rsidP="00AF3294">
      <w:pPr>
        <w:rPr>
          <w:b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F3294" w14:paraId="28D11D77" w14:textId="77777777" w:rsidTr="008E1347">
        <w:tc>
          <w:tcPr>
            <w:tcW w:w="4672" w:type="dxa"/>
          </w:tcPr>
          <w:p w14:paraId="51BE03F6" w14:textId="77777777" w:rsidR="00AF3294" w:rsidRDefault="00AF3294" w:rsidP="008E1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14:paraId="01AADA6C" w14:textId="77777777" w:rsidR="00AF3294" w:rsidRDefault="00AF3294" w:rsidP="008E1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Решением педсовета</w:t>
            </w:r>
          </w:p>
          <w:p w14:paraId="128A23D9" w14:textId="77777777" w:rsidR="00AF3294" w:rsidRPr="008C11EF" w:rsidRDefault="00AF3294" w:rsidP="008E1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</w:t>
            </w:r>
            <w:r w:rsidRPr="008C11EF">
              <w:rPr>
                <w:sz w:val="24"/>
                <w:szCs w:val="24"/>
              </w:rPr>
              <w:t>№6 от 26.06.2026 г.</w:t>
            </w:r>
          </w:p>
          <w:p w14:paraId="588E01AB" w14:textId="77777777" w:rsidR="00AF3294" w:rsidRDefault="00AF3294" w:rsidP="008E1347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5AE2D2B0" w14:textId="17F4BEBD" w:rsidR="00AF3294" w:rsidRDefault="008A2DFC" w:rsidP="008E1347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489FFECF" wp14:editId="2C58E198">
                  <wp:simplePos x="0" y="0"/>
                  <wp:positionH relativeFrom="column">
                    <wp:posOffset>1569085</wp:posOffset>
                  </wp:positionH>
                  <wp:positionV relativeFrom="paragraph">
                    <wp:posOffset>38735</wp:posOffset>
                  </wp:positionV>
                  <wp:extent cx="1203960" cy="1273810"/>
                  <wp:effectExtent l="0" t="0" r="0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7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F3294">
              <w:rPr>
                <w:sz w:val="24"/>
                <w:szCs w:val="24"/>
              </w:rPr>
              <w:t>УТВЕРЖДЕНО</w:t>
            </w:r>
          </w:p>
          <w:p w14:paraId="4AB99469" w14:textId="79539E81" w:rsidR="00AF3294" w:rsidRDefault="00AF3294" w:rsidP="008E1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приказом директора </w:t>
            </w:r>
          </w:p>
          <w:p w14:paraId="4C7F5E41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ДО «Ярковская ДМШ» </w:t>
            </w:r>
            <w:r>
              <w:rPr>
                <w:sz w:val="24"/>
                <w:szCs w:val="24"/>
              </w:rPr>
              <w:br/>
              <w:t>Ярковского МО</w:t>
            </w:r>
          </w:p>
          <w:p w14:paraId="4D4FC2D9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  <w:r w:rsidRPr="008C11EF">
              <w:rPr>
                <w:sz w:val="24"/>
                <w:szCs w:val="24"/>
              </w:rPr>
              <w:t>от 24.07.2026 г</w:t>
            </w:r>
            <w:r>
              <w:rPr>
                <w:sz w:val="24"/>
                <w:szCs w:val="24"/>
              </w:rPr>
              <w:t>. № 26</w:t>
            </w:r>
          </w:p>
          <w:p w14:paraId="07F2D381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</w:p>
          <w:p w14:paraId="09A8B915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</w:p>
        </w:tc>
      </w:tr>
    </w:tbl>
    <w:p w14:paraId="796438F7" w14:textId="77777777" w:rsidR="00AF3294" w:rsidRDefault="00AF3294" w:rsidP="00AF3294">
      <w:pPr>
        <w:rPr>
          <w:sz w:val="24"/>
          <w:szCs w:val="24"/>
          <w:lang w:eastAsia="ru-RU"/>
        </w:rPr>
      </w:pPr>
    </w:p>
    <w:p w14:paraId="14EA5AA9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</w:p>
    <w:p w14:paraId="7DA4D3D7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</w:p>
    <w:p w14:paraId="375FE621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  <w:r w:rsidRPr="00B60582">
        <w:rPr>
          <w:b/>
          <w:color w:val="000000"/>
          <w:szCs w:val="28"/>
          <w:lang w:eastAsia="ru-RU"/>
        </w:rPr>
        <w:t>ДОПОЛНИТЕЛЬНАЯ ОБЩЕРАЗВИВАЮЩАЯ ОБЩЕОБРАЗОВАТЕЛЬНАЯ ПРОГРАММА</w:t>
      </w:r>
    </w:p>
    <w:p w14:paraId="750C3FC0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  <w:r w:rsidRPr="00B60582">
        <w:rPr>
          <w:b/>
          <w:color w:val="000000"/>
          <w:szCs w:val="28"/>
          <w:lang w:eastAsia="ru-RU"/>
        </w:rPr>
        <w:t>В ОБЛАСТИ МУЗЫКАЛЬНОГО ИСКУССТВА</w:t>
      </w:r>
    </w:p>
    <w:p w14:paraId="71F698B1" w14:textId="77777777" w:rsidR="00AF3294" w:rsidRDefault="00AF3294" w:rsidP="00AF3294">
      <w:pPr>
        <w:jc w:val="center"/>
        <w:rPr>
          <w:b/>
          <w:color w:val="000000"/>
          <w:szCs w:val="28"/>
          <w:lang w:eastAsia="ru-RU"/>
        </w:rPr>
      </w:pPr>
      <w:r>
        <w:rPr>
          <w:b/>
          <w:color w:val="000000"/>
          <w:szCs w:val="28"/>
          <w:lang w:eastAsia="ru-RU"/>
        </w:rPr>
        <w:t>«АРТ-ПРАКТИКА</w:t>
      </w:r>
      <w:r w:rsidRPr="00B60582">
        <w:rPr>
          <w:b/>
          <w:color w:val="000000"/>
          <w:szCs w:val="28"/>
          <w:lang w:eastAsia="ru-RU"/>
        </w:rPr>
        <w:t>»</w:t>
      </w:r>
    </w:p>
    <w:p w14:paraId="1C4CA687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</w:p>
    <w:p w14:paraId="439D55FF" w14:textId="77777777" w:rsidR="00AF3294" w:rsidRDefault="00AF3294" w:rsidP="00AF3294">
      <w:pPr>
        <w:jc w:val="center"/>
        <w:rPr>
          <w:b/>
          <w:color w:val="000000"/>
          <w:szCs w:val="28"/>
          <w:lang w:eastAsia="ru-RU"/>
        </w:rPr>
      </w:pPr>
      <w:r w:rsidRPr="00B60582">
        <w:rPr>
          <w:b/>
          <w:color w:val="000000"/>
          <w:szCs w:val="28"/>
          <w:lang w:eastAsia="ru-RU"/>
        </w:rPr>
        <w:t xml:space="preserve">Срок реализации </w:t>
      </w:r>
      <w:r w:rsidR="004957CB">
        <w:rPr>
          <w:b/>
          <w:color w:val="000000"/>
          <w:szCs w:val="28"/>
          <w:lang w:eastAsia="ru-RU"/>
        </w:rPr>
        <w:t>3</w:t>
      </w:r>
      <w:r>
        <w:rPr>
          <w:b/>
          <w:color w:val="000000"/>
          <w:szCs w:val="28"/>
          <w:lang w:eastAsia="ru-RU"/>
        </w:rPr>
        <w:t xml:space="preserve"> года </w:t>
      </w:r>
    </w:p>
    <w:p w14:paraId="05F8E005" w14:textId="77777777" w:rsidR="00AF3294" w:rsidRPr="00B60582" w:rsidRDefault="004957CB" w:rsidP="00AF3294">
      <w:pPr>
        <w:jc w:val="center"/>
        <w:rPr>
          <w:b/>
          <w:color w:val="000000"/>
          <w:szCs w:val="28"/>
          <w:lang w:eastAsia="ru-RU"/>
        </w:rPr>
      </w:pPr>
      <w:r>
        <w:rPr>
          <w:b/>
          <w:color w:val="000000"/>
          <w:szCs w:val="28"/>
          <w:lang w:eastAsia="ru-RU"/>
        </w:rPr>
        <w:t>(повышенный</w:t>
      </w:r>
      <w:r w:rsidR="00AF3294">
        <w:rPr>
          <w:b/>
          <w:color w:val="000000"/>
          <w:szCs w:val="28"/>
          <w:lang w:eastAsia="ru-RU"/>
        </w:rPr>
        <w:t xml:space="preserve"> уровень)</w:t>
      </w:r>
    </w:p>
    <w:p w14:paraId="37B6E520" w14:textId="77777777" w:rsidR="00AF3294" w:rsidRPr="00B60582" w:rsidRDefault="00AF3294" w:rsidP="00AF3294">
      <w:pPr>
        <w:rPr>
          <w:szCs w:val="28"/>
          <w:lang w:bidi="en-US"/>
        </w:rPr>
      </w:pPr>
    </w:p>
    <w:p w14:paraId="7E80D723" w14:textId="77777777" w:rsidR="00AF3294" w:rsidRPr="00B60582" w:rsidRDefault="00AF3294" w:rsidP="00AF3294">
      <w:pPr>
        <w:rPr>
          <w:szCs w:val="28"/>
          <w:lang w:bidi="en-US"/>
        </w:rPr>
      </w:pPr>
    </w:p>
    <w:p w14:paraId="2FCA43BD" w14:textId="77777777" w:rsidR="00AF3294" w:rsidRPr="00B60582" w:rsidRDefault="00AF3294" w:rsidP="00AF3294">
      <w:pPr>
        <w:rPr>
          <w:szCs w:val="28"/>
          <w:lang w:bidi="en-US"/>
        </w:rPr>
      </w:pPr>
    </w:p>
    <w:p w14:paraId="7D958465" w14:textId="4E6198A5" w:rsidR="00AF3294" w:rsidRDefault="00AF3294" w:rsidP="00AF3294">
      <w:pPr>
        <w:rPr>
          <w:szCs w:val="28"/>
          <w:lang w:bidi="en-US"/>
        </w:rPr>
      </w:pPr>
    </w:p>
    <w:p w14:paraId="1129DA2B" w14:textId="77777777" w:rsidR="00E42463" w:rsidRPr="00B60582" w:rsidRDefault="00E42463" w:rsidP="00AF3294">
      <w:pPr>
        <w:rPr>
          <w:szCs w:val="28"/>
          <w:lang w:bidi="en-US"/>
        </w:rPr>
      </w:pPr>
    </w:p>
    <w:p w14:paraId="6C05159E" w14:textId="77777777" w:rsidR="00AF3294" w:rsidRPr="00B60582" w:rsidRDefault="00AF3294" w:rsidP="00AF3294">
      <w:pPr>
        <w:rPr>
          <w:szCs w:val="28"/>
          <w:lang w:bidi="en-US"/>
        </w:rPr>
      </w:pPr>
    </w:p>
    <w:p w14:paraId="1A1B4337" w14:textId="77777777" w:rsidR="00AF3294" w:rsidRDefault="00AF3294" w:rsidP="00AF3294">
      <w:pPr>
        <w:jc w:val="center"/>
        <w:rPr>
          <w:b/>
          <w:szCs w:val="28"/>
          <w:lang w:eastAsia="ru-RU"/>
        </w:rPr>
      </w:pPr>
    </w:p>
    <w:p w14:paraId="22EE4F5A" w14:textId="77777777" w:rsidR="00AF3294" w:rsidRDefault="00AF3294" w:rsidP="00AF3294">
      <w:pPr>
        <w:jc w:val="center"/>
        <w:rPr>
          <w:b/>
          <w:szCs w:val="28"/>
          <w:lang w:eastAsia="ru-RU"/>
        </w:rPr>
      </w:pPr>
    </w:p>
    <w:p w14:paraId="2B66F648" w14:textId="77777777" w:rsidR="00C41555" w:rsidRDefault="00AF3294" w:rsidP="00AF3294">
      <w:pPr>
        <w:jc w:val="center"/>
        <w:rPr>
          <w:b/>
          <w:szCs w:val="28"/>
          <w:lang w:eastAsia="ru-RU"/>
        </w:rPr>
      </w:pPr>
      <w:r w:rsidRPr="00B60582">
        <w:rPr>
          <w:b/>
          <w:szCs w:val="28"/>
          <w:lang w:eastAsia="ru-RU"/>
        </w:rPr>
        <w:t>с. Ярково</w:t>
      </w:r>
      <w:r>
        <w:rPr>
          <w:b/>
          <w:szCs w:val="28"/>
          <w:lang w:eastAsia="ru-RU"/>
        </w:rPr>
        <w:t>, 2026 г.</w:t>
      </w:r>
    </w:p>
    <w:p w14:paraId="521F9FE9" w14:textId="77777777" w:rsidR="00E42463" w:rsidRDefault="00E42463" w:rsidP="00AF3294">
      <w:pPr>
        <w:widowControl/>
        <w:autoSpaceDE/>
        <w:autoSpaceDN/>
        <w:spacing w:before="100" w:beforeAutospacing="1" w:after="100" w:afterAutospacing="1"/>
        <w:contextualSpacing/>
        <w:rPr>
          <w:b/>
          <w:bCs/>
          <w:szCs w:val="24"/>
          <w:lang w:eastAsia="ru-RU"/>
        </w:rPr>
      </w:pPr>
    </w:p>
    <w:p w14:paraId="2802DFAE" w14:textId="0DA37080" w:rsidR="00AF3294" w:rsidRPr="00AF3294" w:rsidRDefault="00AF3294" w:rsidP="00AF3294">
      <w:pPr>
        <w:widowControl/>
        <w:autoSpaceDE/>
        <w:autoSpaceDN/>
        <w:spacing w:before="100" w:beforeAutospacing="1" w:after="100" w:afterAutospacing="1"/>
        <w:contextualSpacing/>
        <w:rPr>
          <w:szCs w:val="24"/>
          <w:lang w:eastAsia="ru-RU"/>
        </w:rPr>
      </w:pPr>
      <w:r w:rsidRPr="00AF3294">
        <w:rPr>
          <w:b/>
          <w:bCs/>
          <w:szCs w:val="24"/>
          <w:lang w:eastAsia="ru-RU"/>
        </w:rPr>
        <w:t>Структура программы</w:t>
      </w:r>
    </w:p>
    <w:p w14:paraId="114BE08B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b/>
          <w:bCs/>
          <w:sz w:val="28"/>
        </w:rPr>
        <w:t>Раздел 1. Комплекс основных характеристик программы</w:t>
      </w:r>
      <w:r w:rsidRPr="00AF3294">
        <w:rPr>
          <w:sz w:val="28"/>
        </w:rPr>
        <w:t xml:space="preserve"> </w:t>
      </w:r>
    </w:p>
    <w:p w14:paraId="26F1EF2B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1.1. Пояснительная записка. </w:t>
      </w:r>
    </w:p>
    <w:p w14:paraId="2A7100B7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1.2. Цель и задачи. </w:t>
      </w:r>
    </w:p>
    <w:p w14:paraId="4C3539E2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1.3. Содержание программы: Учебный план. </w:t>
      </w:r>
    </w:p>
    <w:p w14:paraId="30FA5EEE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1.4. Планируемые результаты. </w:t>
      </w:r>
    </w:p>
    <w:p w14:paraId="1018A369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1.5. Рабочие программы учебных предметов </w:t>
      </w:r>
    </w:p>
    <w:p w14:paraId="1C41A98C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b/>
          <w:bCs/>
          <w:sz w:val="28"/>
        </w:rPr>
        <w:t>Раздел 2. Комплекс организационно-педагогических условий</w:t>
      </w:r>
      <w:r w:rsidRPr="00AF3294">
        <w:rPr>
          <w:sz w:val="28"/>
        </w:rPr>
        <w:t xml:space="preserve"> </w:t>
      </w:r>
    </w:p>
    <w:p w14:paraId="1E120E64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2.1. Календарный учебный график. </w:t>
      </w:r>
    </w:p>
    <w:p w14:paraId="35BEE473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2.2. Условия реализации программы </w:t>
      </w:r>
    </w:p>
    <w:p w14:paraId="774EEC9C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2.3. Кадровое обеспечение. </w:t>
      </w:r>
    </w:p>
    <w:p w14:paraId="29D81EE6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>2.4. Формы аттестации.</w:t>
      </w:r>
    </w:p>
    <w:p w14:paraId="63262BB4" w14:textId="77777777" w:rsidR="00AF3294" w:rsidRP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>2.5. Методические материалы.</w:t>
      </w:r>
    </w:p>
    <w:p w14:paraId="4A67838A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b/>
          <w:bCs/>
          <w:sz w:val="28"/>
        </w:rPr>
        <w:t>Раздел 3. Воспитательная работа</w:t>
      </w:r>
      <w:r w:rsidRPr="00AF3294">
        <w:rPr>
          <w:sz w:val="28"/>
        </w:rPr>
        <w:t xml:space="preserve"> </w:t>
      </w:r>
    </w:p>
    <w:p w14:paraId="002E153C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3.1. Цель, задачи, целевые ориентиры воспитания детей. </w:t>
      </w:r>
    </w:p>
    <w:p w14:paraId="02F158F2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3.2. Формы и методы воспитания. </w:t>
      </w:r>
    </w:p>
    <w:p w14:paraId="7FEDED97" w14:textId="77777777" w:rsidR="00AF3294" w:rsidRP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>3.3. Условия воспитания, анализ результатов.</w:t>
      </w:r>
    </w:p>
    <w:p w14:paraId="65C0B27A" w14:textId="77777777" w:rsidR="00AF3294" w:rsidRDefault="00AF3294">
      <w:pPr>
        <w:widowControl/>
        <w:autoSpaceDE/>
        <w:autoSpaceDN/>
        <w:spacing w:after="200" w:line="276" w:lineRule="auto"/>
        <w:ind w:firstLine="0"/>
        <w:jc w:val="left"/>
        <w:rPr>
          <w:b/>
          <w:bCs/>
          <w:sz w:val="24"/>
          <w:szCs w:val="24"/>
          <w:lang w:eastAsia="ru-RU"/>
        </w:rPr>
      </w:pPr>
      <w:r>
        <w:rPr>
          <w:b/>
          <w:bCs/>
        </w:rPr>
        <w:br w:type="page"/>
      </w:r>
    </w:p>
    <w:p w14:paraId="2C8BDD3F" w14:textId="77777777" w:rsidR="00AF3294" w:rsidRPr="00AF3294" w:rsidRDefault="00AF3294" w:rsidP="00AF3294">
      <w:pPr>
        <w:pStyle w:val="a7"/>
        <w:spacing w:line="360" w:lineRule="auto"/>
        <w:rPr>
          <w:b/>
        </w:rPr>
      </w:pPr>
      <w:r w:rsidRPr="00AF3294">
        <w:rPr>
          <w:b/>
        </w:rPr>
        <w:lastRenderedPageBreak/>
        <w:t>Раздел 1. Комплекс основных характеристик программы</w:t>
      </w:r>
    </w:p>
    <w:p w14:paraId="0CB37515" w14:textId="77777777" w:rsidR="00AF3294" w:rsidRPr="00AF3294" w:rsidRDefault="00AF3294" w:rsidP="00AF3294">
      <w:pPr>
        <w:pStyle w:val="a7"/>
        <w:spacing w:line="360" w:lineRule="auto"/>
        <w:rPr>
          <w:b/>
        </w:rPr>
      </w:pPr>
      <w:r w:rsidRPr="00AF3294">
        <w:rPr>
          <w:b/>
        </w:rPr>
        <w:t>1.1. Пояснительная записка</w:t>
      </w:r>
    </w:p>
    <w:p w14:paraId="5B9F6D23" w14:textId="77777777" w:rsidR="00AF3294" w:rsidRPr="00AA50EA" w:rsidRDefault="00AF3294" w:rsidP="00AF3294">
      <w:pPr>
        <w:pStyle w:val="a7"/>
        <w:spacing w:line="360" w:lineRule="auto"/>
        <w:rPr>
          <w:b/>
        </w:rPr>
      </w:pPr>
      <w:r w:rsidRPr="00AA50EA">
        <w:rPr>
          <w:b/>
        </w:rPr>
        <w:t>Нормативно-правовая база создания программы:</w:t>
      </w:r>
    </w:p>
    <w:p w14:paraId="0E2AAEA3" w14:textId="77777777" w:rsidR="00AF3294" w:rsidRPr="00AF3294" w:rsidRDefault="00AF3294" w:rsidP="00AF3294">
      <w:pPr>
        <w:pStyle w:val="a7"/>
        <w:spacing w:line="360" w:lineRule="auto"/>
      </w:pPr>
      <w:r w:rsidRPr="00AF3294">
        <w:t>Федеральный закон Российской Федерации от 29.12.2012 г. № 273-ФЗ «Об образовании в Российской Федерации».</w:t>
      </w:r>
    </w:p>
    <w:p w14:paraId="167A4B4E" w14:textId="77777777" w:rsidR="00AF3294" w:rsidRPr="00AF3294" w:rsidRDefault="00AF3294" w:rsidP="00AF3294">
      <w:pPr>
        <w:pStyle w:val="a7"/>
        <w:spacing w:line="360" w:lineRule="auto"/>
      </w:pPr>
      <w:r w:rsidRPr="00AF3294">
        <w:t>Указ Президента Российской Федерации от 21.07.2020 № 474 «О национальных целях развития Российской Федерации на период до 2030 года».</w:t>
      </w:r>
    </w:p>
    <w:p w14:paraId="6CA7A9A1" w14:textId="77777777" w:rsidR="00AF3294" w:rsidRPr="00AF3294" w:rsidRDefault="00AF3294" w:rsidP="00AF3294">
      <w:pPr>
        <w:pStyle w:val="a7"/>
        <w:spacing w:line="360" w:lineRule="auto"/>
      </w:pPr>
      <w:r w:rsidRPr="00AF3294">
        <w:t>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77236B76" w14:textId="77777777" w:rsidR="00AF3294" w:rsidRPr="00AF3294" w:rsidRDefault="00AF3294" w:rsidP="00AF3294">
      <w:pPr>
        <w:pStyle w:val="a7"/>
        <w:spacing w:line="360" w:lineRule="auto"/>
      </w:pPr>
      <w:r w:rsidRPr="00AF3294">
        <w:t>Концепция развития дополнительного образования детей до 2030 года, утвержденная распоряжением Правительства Российской Федерации от 31 марта 2022 г. № 678-р (в редакции от 15 мая 2023 г.).</w:t>
      </w:r>
    </w:p>
    <w:p w14:paraId="24DE9650" w14:textId="77777777" w:rsidR="00AF3294" w:rsidRPr="00AF3294" w:rsidRDefault="00AF3294" w:rsidP="00AF3294">
      <w:pPr>
        <w:pStyle w:val="a7"/>
        <w:spacing w:line="360" w:lineRule="auto"/>
      </w:pPr>
      <w:r w:rsidRPr="00AF3294">
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0A394C10" w14:textId="77777777" w:rsidR="00AF3294" w:rsidRPr="00AF3294" w:rsidRDefault="00AF3294" w:rsidP="00AF3294">
      <w:pPr>
        <w:pStyle w:val="a7"/>
        <w:spacing w:line="360" w:lineRule="auto"/>
      </w:pPr>
      <w:r w:rsidRPr="00AF3294">
        <w:t>Постановление Правительства Российской Федерации от 15.09.2020 г. № 1441 «Об утверждении Правил оказания платных образовательных услуг».</w:t>
      </w:r>
    </w:p>
    <w:p w14:paraId="5327C2D9" w14:textId="38769B02" w:rsidR="00AF3294" w:rsidRPr="00AF3294" w:rsidRDefault="00AF3294" w:rsidP="00AF3294">
      <w:pPr>
        <w:pStyle w:val="a7"/>
        <w:spacing w:line="360" w:lineRule="auto"/>
      </w:pPr>
      <w:r w:rsidRPr="00AF3294">
        <w:t>Устав МАУ ДО «Ярковская ДМШ» (п. 2.3).</w:t>
      </w:r>
    </w:p>
    <w:p w14:paraId="376AF226" w14:textId="77777777" w:rsidR="00AF3294" w:rsidRDefault="00AF3294" w:rsidP="00AF3294">
      <w:pPr>
        <w:pStyle w:val="a7"/>
        <w:spacing w:line="360" w:lineRule="auto"/>
      </w:pPr>
      <w:r w:rsidRPr="00AF3294">
        <w:t>План воспитательной работы МАУ ДО «Ярковская ДМШ» Ярковского МО.</w:t>
      </w:r>
    </w:p>
    <w:p w14:paraId="1CD86430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Направленность:</w:t>
      </w:r>
      <w:r w:rsidRPr="00AF3294">
        <w:t xml:space="preserve"> Художественная. Дополнительная общеразвивающая общеобразовательная программа «Арт-практика» имеет художественную направленность, так как ориентирована на развитие общей и эстетической культуры обучающихся средствами музыкального искусства, предусматривает возможность творческого самовыражения и самореализации, а также способствует формированию гармонично развитой личности.</w:t>
      </w:r>
    </w:p>
    <w:p w14:paraId="34884ABF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Актуальность:</w:t>
      </w:r>
      <w:r w:rsidRPr="00AF3294">
        <w:t xml:space="preserve"> Программа отвечает запросу на интенсивное обучение, развивает музыкальный интеллект через практику и обеспечивает стабильно высокое качество концертных выступлений детского </w:t>
      </w:r>
      <w:r w:rsidRPr="00AF3294">
        <w:lastRenderedPageBreak/>
        <w:t>коллектива, поддерживая высокую мотивацию детей и заинтересованность родителей.</w:t>
      </w:r>
    </w:p>
    <w:p w14:paraId="6BA85BE6" w14:textId="527F31AC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Отличительные особенности:</w:t>
      </w:r>
      <w:r w:rsidRPr="00AF3294">
        <w:t xml:space="preserve"> Программа предназначена для учащихся, уже осваивающих дополнительную общеразвивающую программу в области музыкального искусства</w:t>
      </w:r>
      <w:r w:rsidR="00411848">
        <w:t xml:space="preserve"> </w:t>
      </w:r>
      <w:r w:rsidRPr="00AF3294">
        <w:t xml:space="preserve">«Музыкальное исполнительство». Она не дублирует </w:t>
      </w:r>
      <w:r w:rsidR="00411848">
        <w:t>её</w:t>
      </w:r>
      <w:r w:rsidRPr="00AF3294">
        <w:t>, а дополняет:</w:t>
      </w:r>
    </w:p>
    <w:p w14:paraId="34DA7094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Дает повышенную концертную практику (выступления в школе, праздниках, фестивалях).</w:t>
      </w:r>
    </w:p>
    <w:p w14:paraId="3B1DB881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Расширяет жанровый и стилевой диапазон.</w:t>
      </w:r>
    </w:p>
    <w:p w14:paraId="7E3C056D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Готовит номера для конкурсов высокого уровня.</w:t>
      </w:r>
    </w:p>
    <w:p w14:paraId="5FA91B42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Формирует навыки ансамблевого пения в малых группах и сольные фрагменты внутри ансамбля.</w:t>
      </w:r>
    </w:p>
    <w:p w14:paraId="7587AC22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Обеспечивает мгновенный запуск репетиционного процесса.</w:t>
      </w:r>
    </w:p>
    <w:p w14:paraId="70E38989" w14:textId="77777777" w:rsid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Активизирует развитие слуха ребёнка.</w:t>
      </w:r>
    </w:p>
    <w:p w14:paraId="64205044" w14:textId="77777777" w:rsidR="004957CB" w:rsidRDefault="004957CB" w:rsidP="004957CB">
      <w:pPr>
        <w:pStyle w:val="a7"/>
        <w:spacing w:line="360" w:lineRule="auto"/>
        <w:ind w:left="709" w:firstLine="0"/>
      </w:pPr>
      <w:r>
        <w:t>Программа предназначена для учащихся, освоивших ДООП «Арт-практика», со сроком обучения 4 года. Она даёт повышенный уровень практических навыков, заложенных предыдущей программой.</w:t>
      </w:r>
    </w:p>
    <w:p w14:paraId="46B43883" w14:textId="77777777" w:rsidR="00AA50EA" w:rsidRPr="004957CB" w:rsidRDefault="00AA50EA" w:rsidP="004957CB">
      <w:pPr>
        <w:pStyle w:val="a7"/>
        <w:spacing w:line="360" w:lineRule="auto"/>
        <w:ind w:left="709" w:firstLine="0"/>
      </w:pPr>
      <w:r w:rsidRPr="00AA50EA">
        <w:rPr>
          <w:lang w:eastAsia="ru-RU"/>
        </w:rPr>
        <w:t>Данная программа реализуется в рамках оказания платных образовательных услуг</w:t>
      </w:r>
      <w:r w:rsidRPr="00D02251">
        <w:rPr>
          <w:color w:val="4F81BD" w:themeColor="accent1"/>
          <w:lang w:eastAsia="ru-RU"/>
        </w:rPr>
        <w:t>.</w:t>
      </w:r>
    </w:p>
    <w:p w14:paraId="0AE8E471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Адресат программы:</w:t>
      </w:r>
      <w:r w:rsidRPr="00AF3294">
        <w:t xml:space="preserve"> Дети в возрасте 6–15 лет. Группы формируются в соответствии с возрастом.</w:t>
      </w:r>
    </w:p>
    <w:p w14:paraId="23907747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Объем и сроки реализации:</w:t>
      </w:r>
      <w:r w:rsidR="004957CB">
        <w:t xml:space="preserve"> Срок реализации — 3</w:t>
      </w:r>
      <w:r w:rsidRPr="00AF3294">
        <w:t xml:space="preserve"> года. Общий объем нагрузки варьируется, не превышая в месяц суммарно количества часов из расчёта 1,5 академических часа в неделю (академический час — 40 минут).</w:t>
      </w:r>
    </w:p>
    <w:p w14:paraId="783CA96B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Формы обучения и режим занятий:</w:t>
      </w:r>
      <w:r w:rsidRPr="00AF3294">
        <w:t xml:space="preserve"> Форма обучения — очная. Форма занятий — групповая, возможны подгруппы по 2–3 человека для отработки навыков.</w:t>
      </w:r>
    </w:p>
    <w:p w14:paraId="4A3C6AC7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1.2. Цель и задачи:</w:t>
      </w:r>
    </w:p>
    <w:p w14:paraId="0AD92658" w14:textId="77777777" w:rsidR="00AF3294" w:rsidRPr="00AF3294" w:rsidRDefault="00AF3294" w:rsidP="00AF3294">
      <w:pPr>
        <w:pStyle w:val="a7"/>
        <w:numPr>
          <w:ilvl w:val="0"/>
          <w:numId w:val="3"/>
        </w:numPr>
        <w:spacing w:line="360" w:lineRule="auto"/>
      </w:pPr>
      <w:r w:rsidRPr="00AF3294">
        <w:rPr>
          <w:b/>
          <w:bCs/>
        </w:rPr>
        <w:t>Цель:</w:t>
      </w:r>
      <w:r w:rsidRPr="00AF3294">
        <w:t xml:space="preserve"> Создание условий для максимально быстрого включения обучающихся в активную концертную деятельность и формирование у них устойчивой мотивации к самостоятельному музицированию через </w:t>
      </w:r>
      <w:r w:rsidRPr="00AF3294">
        <w:lastRenderedPageBreak/>
        <w:t>практическое применение знаний, полученных на сольфеджио.</w:t>
      </w:r>
    </w:p>
    <w:p w14:paraId="47A0AD79" w14:textId="77777777" w:rsidR="00AF3294" w:rsidRPr="00AF3294" w:rsidRDefault="00AF3294" w:rsidP="00AF3294">
      <w:pPr>
        <w:pStyle w:val="a7"/>
        <w:numPr>
          <w:ilvl w:val="0"/>
          <w:numId w:val="3"/>
        </w:numPr>
        <w:spacing w:line="360" w:lineRule="auto"/>
      </w:pPr>
      <w:r w:rsidRPr="00AF3294">
        <w:rPr>
          <w:b/>
          <w:bCs/>
        </w:rPr>
        <w:t>Задачи:</w:t>
      </w:r>
    </w:p>
    <w:p w14:paraId="7A2BDAF0" w14:textId="77777777" w:rsidR="00AF3294" w:rsidRPr="00AF3294" w:rsidRDefault="00AF3294" w:rsidP="00AF3294">
      <w:pPr>
        <w:pStyle w:val="a7"/>
        <w:numPr>
          <w:ilvl w:val="1"/>
          <w:numId w:val="3"/>
        </w:numPr>
        <w:spacing w:line="360" w:lineRule="auto"/>
      </w:pPr>
      <w:r w:rsidRPr="00AF3294">
        <w:rPr>
          <w:i/>
          <w:iCs/>
        </w:rPr>
        <w:t>Обучающие:</w:t>
      </w:r>
      <w:r w:rsidRPr="00AF3294">
        <w:t xml:space="preserve"> Сформировать навык мгновенного применения теории; научить читать с листа свои партии; отработать </w:t>
      </w:r>
      <w:proofErr w:type="gramStart"/>
      <w:r w:rsidRPr="00AF3294">
        <w:t>навы</w:t>
      </w:r>
      <w:r w:rsidR="00AA50EA">
        <w:t xml:space="preserve">ки </w:t>
      </w:r>
      <w:r w:rsidRPr="00AF3294">
        <w:t xml:space="preserve"> пения</w:t>
      </w:r>
      <w:proofErr w:type="gramEnd"/>
      <w:r w:rsidRPr="00AF3294">
        <w:t>.</w:t>
      </w:r>
    </w:p>
    <w:p w14:paraId="7F7B1D2C" w14:textId="77777777" w:rsidR="00AF3294" w:rsidRPr="00AF3294" w:rsidRDefault="00AF3294" w:rsidP="00AF3294">
      <w:pPr>
        <w:pStyle w:val="a7"/>
        <w:numPr>
          <w:ilvl w:val="1"/>
          <w:numId w:val="3"/>
        </w:numPr>
        <w:spacing w:line="360" w:lineRule="auto"/>
      </w:pPr>
      <w:r w:rsidRPr="00AF3294">
        <w:rPr>
          <w:i/>
          <w:iCs/>
        </w:rPr>
        <w:t>Развивающие</w:t>
      </w:r>
      <w:proofErr w:type="gramStart"/>
      <w:r w:rsidRPr="00AF3294">
        <w:rPr>
          <w:i/>
          <w:iCs/>
        </w:rPr>
        <w:t>:</w:t>
      </w:r>
      <w:r w:rsidRPr="00AF3294">
        <w:t xml:space="preserve"> Развить</w:t>
      </w:r>
      <w:proofErr w:type="gramEnd"/>
      <w:r w:rsidRPr="00AF3294">
        <w:t xml:space="preserve"> «концертное ухо»; синхронизировать слух и голос; развить навык ансамблевого взаимодействия.</w:t>
      </w:r>
    </w:p>
    <w:p w14:paraId="311B2815" w14:textId="77777777" w:rsidR="00AF3294" w:rsidRPr="00AF3294" w:rsidRDefault="00AF3294" w:rsidP="00AF3294">
      <w:pPr>
        <w:pStyle w:val="a7"/>
        <w:numPr>
          <w:ilvl w:val="1"/>
          <w:numId w:val="3"/>
        </w:numPr>
        <w:spacing w:line="360" w:lineRule="auto"/>
      </w:pPr>
      <w:r w:rsidRPr="00AF3294">
        <w:rPr>
          <w:i/>
          <w:iCs/>
        </w:rPr>
        <w:t>Воспитательные</w:t>
      </w:r>
      <w:proofErr w:type="gramStart"/>
      <w:r w:rsidRPr="00AF3294">
        <w:rPr>
          <w:i/>
          <w:iCs/>
        </w:rPr>
        <w:t>:</w:t>
      </w:r>
      <w:r w:rsidRPr="00AF3294">
        <w:t xml:space="preserve"> Обеспечить</w:t>
      </w:r>
      <w:proofErr w:type="gramEnd"/>
      <w:r w:rsidRPr="00AF3294">
        <w:t xml:space="preserve"> концертную деятельность; снять страх сцены через привычку действия; стимулировать желание петь вне уроков.</w:t>
      </w:r>
    </w:p>
    <w:p w14:paraId="79DD7448" w14:textId="77777777" w:rsidR="00AA50EA" w:rsidRDefault="00AF3294" w:rsidP="00AF3294">
      <w:pPr>
        <w:pStyle w:val="a7"/>
        <w:spacing w:line="360" w:lineRule="auto"/>
        <w:rPr>
          <w:b/>
          <w:bCs/>
        </w:rPr>
      </w:pPr>
      <w:r w:rsidRPr="00AF3294">
        <w:rPr>
          <w:b/>
          <w:bCs/>
        </w:rPr>
        <w:t xml:space="preserve">1.3. Содержание программы: </w:t>
      </w:r>
    </w:p>
    <w:p w14:paraId="3FC2F960" w14:textId="77777777" w:rsid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Учебный план</w:t>
      </w:r>
      <w:r w:rsidRPr="00AF3294">
        <w:t>. При реализации</w:t>
      </w:r>
      <w:r w:rsidR="004957CB">
        <w:t xml:space="preserve"> Программы со сроком обучения 3 </w:t>
      </w:r>
      <w:r w:rsidRPr="00AF3294">
        <w:t>года общий объем аудиторной</w:t>
      </w:r>
      <w:r w:rsidR="004957CB">
        <w:t xml:space="preserve"> учебной нагрузки составляет 153</w:t>
      </w:r>
      <w:r w:rsidRPr="00AF3294">
        <w:t xml:space="preserve"> часа (при расчёте на 34 учебные недели в год):</w:t>
      </w:r>
    </w:p>
    <w:tbl>
      <w:tblPr>
        <w:tblStyle w:val="a5"/>
        <w:tblW w:w="0" w:type="auto"/>
        <w:tblInd w:w="994" w:type="dxa"/>
        <w:tblLook w:val="04A0" w:firstRow="1" w:lastRow="0" w:firstColumn="1" w:lastColumn="0" w:noHBand="0" w:noVBand="1"/>
      </w:tblPr>
      <w:tblGrid>
        <w:gridCol w:w="337"/>
        <w:gridCol w:w="1828"/>
        <w:gridCol w:w="2074"/>
        <w:gridCol w:w="2016"/>
        <w:gridCol w:w="2322"/>
      </w:tblGrid>
      <w:tr w:rsidR="00AA50EA" w:rsidRPr="00AA50EA" w14:paraId="2B09EBC0" w14:textId="77777777" w:rsidTr="00AA50EA">
        <w:tc>
          <w:tcPr>
            <w:tcW w:w="336" w:type="dxa"/>
          </w:tcPr>
          <w:p w14:paraId="35E59E3C" w14:textId="77777777" w:rsidR="00AA50EA" w:rsidRPr="00AA50EA" w:rsidRDefault="00AA50EA" w:rsidP="00AA50EA">
            <w:pPr>
              <w:pStyle w:val="a7"/>
              <w:ind w:left="-731"/>
              <w:rPr>
                <w:bCs/>
              </w:rPr>
            </w:pPr>
            <w:r w:rsidRPr="00AA50EA">
              <w:rPr>
                <w:bCs/>
              </w:rPr>
              <w:t>№</w:t>
            </w:r>
          </w:p>
        </w:tc>
        <w:tc>
          <w:tcPr>
            <w:tcW w:w="1828" w:type="dxa"/>
          </w:tcPr>
          <w:p w14:paraId="44F42CC7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Учебный предмет</w:t>
            </w:r>
          </w:p>
        </w:tc>
        <w:tc>
          <w:tcPr>
            <w:tcW w:w="0" w:type="auto"/>
          </w:tcPr>
          <w:p w14:paraId="6666A4FC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0" w:type="auto"/>
          </w:tcPr>
          <w:p w14:paraId="0AD43775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Количество часов за 1 год</w:t>
            </w:r>
          </w:p>
        </w:tc>
        <w:tc>
          <w:tcPr>
            <w:tcW w:w="0" w:type="auto"/>
          </w:tcPr>
          <w:p w14:paraId="0A604A2A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Количес</w:t>
            </w:r>
            <w:r w:rsidR="004957CB">
              <w:rPr>
                <w:b/>
                <w:bCs/>
                <w:sz w:val="24"/>
                <w:szCs w:val="24"/>
              </w:rPr>
              <w:t>тво часов всего (за 3</w:t>
            </w:r>
            <w:r w:rsidRPr="00AA50EA">
              <w:rPr>
                <w:b/>
                <w:bCs/>
                <w:sz w:val="24"/>
                <w:szCs w:val="24"/>
              </w:rPr>
              <w:t xml:space="preserve"> года)</w:t>
            </w:r>
          </w:p>
        </w:tc>
      </w:tr>
      <w:tr w:rsidR="00AA50EA" w:rsidRPr="00AA50EA" w14:paraId="24F91150" w14:textId="77777777" w:rsidTr="00AA50EA">
        <w:tc>
          <w:tcPr>
            <w:tcW w:w="336" w:type="dxa"/>
          </w:tcPr>
          <w:p w14:paraId="36A5EAF5" w14:textId="77777777" w:rsidR="00AA50EA" w:rsidRPr="00AA50EA" w:rsidRDefault="00AA50EA" w:rsidP="00AA50EA">
            <w:pPr>
              <w:pStyle w:val="a7"/>
              <w:ind w:left="-710"/>
              <w:rPr>
                <w:bCs/>
              </w:rPr>
            </w:pPr>
            <w:r w:rsidRPr="00AA50EA">
              <w:rPr>
                <w:bCs/>
              </w:rPr>
              <w:t>1</w:t>
            </w:r>
          </w:p>
        </w:tc>
        <w:tc>
          <w:tcPr>
            <w:tcW w:w="1828" w:type="dxa"/>
          </w:tcPr>
          <w:p w14:paraId="16339A6A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</w:rPr>
            </w:pPr>
            <w:r w:rsidRPr="00AA50EA">
              <w:rPr>
                <w:b/>
                <w:bCs/>
              </w:rPr>
              <w:t>Хор</w:t>
            </w:r>
          </w:p>
        </w:tc>
        <w:tc>
          <w:tcPr>
            <w:tcW w:w="0" w:type="auto"/>
          </w:tcPr>
          <w:p w14:paraId="54B78D14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</w:t>
            </w:r>
          </w:p>
        </w:tc>
        <w:tc>
          <w:tcPr>
            <w:tcW w:w="0" w:type="auto"/>
          </w:tcPr>
          <w:p w14:paraId="20AC176D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34</w:t>
            </w:r>
          </w:p>
        </w:tc>
        <w:tc>
          <w:tcPr>
            <w:tcW w:w="0" w:type="auto"/>
          </w:tcPr>
          <w:p w14:paraId="050B7E4D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</w:t>
            </w:r>
            <w:r w:rsidR="004957CB">
              <w:rPr>
                <w:bCs/>
              </w:rPr>
              <w:t>02</w:t>
            </w:r>
          </w:p>
        </w:tc>
      </w:tr>
      <w:tr w:rsidR="00AA50EA" w:rsidRPr="00AA50EA" w14:paraId="3A20A77C" w14:textId="77777777" w:rsidTr="00AA50EA">
        <w:tc>
          <w:tcPr>
            <w:tcW w:w="336" w:type="dxa"/>
          </w:tcPr>
          <w:p w14:paraId="0219EC87" w14:textId="77777777" w:rsidR="00AA50EA" w:rsidRPr="00AA50EA" w:rsidRDefault="00AA50EA" w:rsidP="00AA50EA">
            <w:pPr>
              <w:pStyle w:val="a7"/>
              <w:ind w:left="-710"/>
              <w:rPr>
                <w:bCs/>
              </w:rPr>
            </w:pPr>
            <w:r w:rsidRPr="00AA50EA">
              <w:rPr>
                <w:bCs/>
              </w:rPr>
              <w:t>2</w:t>
            </w:r>
          </w:p>
        </w:tc>
        <w:tc>
          <w:tcPr>
            <w:tcW w:w="1828" w:type="dxa"/>
          </w:tcPr>
          <w:p w14:paraId="3793AEF1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</w:rPr>
            </w:pPr>
            <w:r w:rsidRPr="00AA50EA">
              <w:rPr>
                <w:b/>
                <w:bCs/>
              </w:rPr>
              <w:t>Сольфеджио</w:t>
            </w:r>
          </w:p>
        </w:tc>
        <w:tc>
          <w:tcPr>
            <w:tcW w:w="0" w:type="auto"/>
          </w:tcPr>
          <w:p w14:paraId="37AB1A5C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0,5</w:t>
            </w:r>
          </w:p>
        </w:tc>
        <w:tc>
          <w:tcPr>
            <w:tcW w:w="0" w:type="auto"/>
          </w:tcPr>
          <w:p w14:paraId="3A1F1EDA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17</w:t>
            </w:r>
          </w:p>
        </w:tc>
        <w:tc>
          <w:tcPr>
            <w:tcW w:w="0" w:type="auto"/>
          </w:tcPr>
          <w:p w14:paraId="56EF6C75" w14:textId="77777777" w:rsidR="00AA50EA" w:rsidRPr="00AA50EA" w:rsidRDefault="004957CB" w:rsidP="00AA50EA">
            <w:pPr>
              <w:pStyle w:val="a7"/>
              <w:rPr>
                <w:bCs/>
              </w:rPr>
            </w:pPr>
            <w:r>
              <w:rPr>
                <w:bCs/>
              </w:rPr>
              <w:t>51</w:t>
            </w:r>
          </w:p>
        </w:tc>
      </w:tr>
      <w:tr w:rsidR="00AA50EA" w:rsidRPr="00AA50EA" w14:paraId="41D26577" w14:textId="77777777" w:rsidTr="00AA50EA">
        <w:tc>
          <w:tcPr>
            <w:tcW w:w="336" w:type="dxa"/>
          </w:tcPr>
          <w:p w14:paraId="11C617DE" w14:textId="77777777" w:rsidR="00AA50EA" w:rsidRPr="00AA50EA" w:rsidRDefault="00AA50EA" w:rsidP="00AA50EA">
            <w:pPr>
              <w:pStyle w:val="a7"/>
              <w:ind w:left="-710"/>
              <w:rPr>
                <w:bCs/>
              </w:rPr>
            </w:pPr>
          </w:p>
        </w:tc>
        <w:tc>
          <w:tcPr>
            <w:tcW w:w="1828" w:type="dxa"/>
          </w:tcPr>
          <w:p w14:paraId="778E4EA0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</w:rPr>
            </w:pPr>
            <w:r w:rsidRPr="00AA50EA">
              <w:rPr>
                <w:b/>
                <w:bCs/>
              </w:rPr>
              <w:t>Итого</w:t>
            </w:r>
          </w:p>
        </w:tc>
        <w:tc>
          <w:tcPr>
            <w:tcW w:w="0" w:type="auto"/>
          </w:tcPr>
          <w:p w14:paraId="296B4C0F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1,5</w:t>
            </w:r>
          </w:p>
        </w:tc>
        <w:tc>
          <w:tcPr>
            <w:tcW w:w="0" w:type="auto"/>
          </w:tcPr>
          <w:p w14:paraId="14519FB6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51</w:t>
            </w:r>
          </w:p>
        </w:tc>
        <w:tc>
          <w:tcPr>
            <w:tcW w:w="0" w:type="auto"/>
          </w:tcPr>
          <w:p w14:paraId="1A68CECE" w14:textId="77777777" w:rsidR="00AA50EA" w:rsidRPr="00AA50EA" w:rsidRDefault="004957CB" w:rsidP="00AA50EA">
            <w:pPr>
              <w:pStyle w:val="a7"/>
              <w:rPr>
                <w:bCs/>
              </w:rPr>
            </w:pPr>
            <w:r>
              <w:rPr>
                <w:bCs/>
              </w:rPr>
              <w:t>153</w:t>
            </w:r>
          </w:p>
        </w:tc>
      </w:tr>
    </w:tbl>
    <w:p w14:paraId="3F8B5BA6" w14:textId="77777777" w:rsidR="00AA50EA" w:rsidRPr="00AF3294" w:rsidRDefault="00AA50EA" w:rsidP="00AF3294">
      <w:pPr>
        <w:pStyle w:val="a7"/>
        <w:spacing w:line="360" w:lineRule="auto"/>
      </w:pPr>
    </w:p>
    <w:p w14:paraId="6047CBD7" w14:textId="77777777" w:rsidR="00AA50EA" w:rsidRDefault="00AF3294" w:rsidP="00AF3294">
      <w:pPr>
        <w:pStyle w:val="a7"/>
        <w:spacing w:line="360" w:lineRule="auto"/>
      </w:pPr>
      <w:r w:rsidRPr="00AF3294">
        <w:rPr>
          <w:b/>
          <w:bCs/>
        </w:rPr>
        <w:t>1.4. Планируемые результаты:</w:t>
      </w:r>
      <w:r w:rsidRPr="00AF3294">
        <w:t xml:space="preserve"> </w:t>
      </w:r>
    </w:p>
    <w:p w14:paraId="3D63DD75" w14:textId="77777777" w:rsidR="00AF3294" w:rsidRPr="00AF3294" w:rsidRDefault="00AF3294" w:rsidP="00AF3294">
      <w:pPr>
        <w:pStyle w:val="a7"/>
        <w:spacing w:line="360" w:lineRule="auto"/>
      </w:pPr>
      <w:r w:rsidRPr="00AF3294">
        <w:t>Обучающийся уверенно чувствует себя на сцене, любит выступать и не боится концертной площадки. Он быстро разучивает новые песни, чисто поет свою партию в ансамбле без постоянной подсказки педагога и может самостоятельно подобрать на слух простую мелодию или второй голос к любимой песне, используя знания, полученные на сольфеджио.</w:t>
      </w:r>
    </w:p>
    <w:p w14:paraId="3B33AFFD" w14:textId="77777777" w:rsidR="00AF3294" w:rsidRPr="00AF3294" w:rsidRDefault="00AF3294" w:rsidP="00AF3294">
      <w:pPr>
        <w:pStyle w:val="a7"/>
        <w:numPr>
          <w:ilvl w:val="0"/>
          <w:numId w:val="4"/>
        </w:numPr>
        <w:spacing w:line="360" w:lineRule="auto"/>
      </w:pPr>
      <w:r w:rsidRPr="00AF3294">
        <w:rPr>
          <w:i/>
          <w:iCs/>
        </w:rPr>
        <w:t>Предметные:</w:t>
      </w:r>
      <w:r w:rsidRPr="00AF3294">
        <w:t xml:space="preserve"> Владение базовыми элементами сольфеджио, умение исполнять </w:t>
      </w:r>
      <w:proofErr w:type="spellStart"/>
      <w:r w:rsidRPr="00AF3294">
        <w:t>двухголосие</w:t>
      </w:r>
      <w:proofErr w:type="spellEnd"/>
      <w:r w:rsidRPr="00AF3294">
        <w:t>, навык чтения нот с листа.</w:t>
      </w:r>
    </w:p>
    <w:p w14:paraId="48F3589F" w14:textId="77777777" w:rsidR="00AF3294" w:rsidRPr="00AF3294" w:rsidRDefault="00AF3294" w:rsidP="00AF3294">
      <w:pPr>
        <w:pStyle w:val="a7"/>
        <w:numPr>
          <w:ilvl w:val="0"/>
          <w:numId w:val="4"/>
        </w:numPr>
        <w:spacing w:line="360" w:lineRule="auto"/>
      </w:pPr>
      <w:r w:rsidRPr="00AF3294">
        <w:rPr>
          <w:i/>
          <w:iCs/>
        </w:rPr>
        <w:t>Метапредметные:</w:t>
      </w:r>
      <w:r w:rsidRPr="00AF3294">
        <w:t xml:space="preserve"> Умение работать в команде, слушать партнера, планировать домашнюю подготовку.</w:t>
      </w:r>
    </w:p>
    <w:p w14:paraId="3A9BB230" w14:textId="22469D71" w:rsidR="00AF3294" w:rsidRDefault="00AF3294" w:rsidP="00AF3294">
      <w:pPr>
        <w:pStyle w:val="a7"/>
        <w:numPr>
          <w:ilvl w:val="0"/>
          <w:numId w:val="4"/>
        </w:numPr>
        <w:spacing w:line="360" w:lineRule="auto"/>
      </w:pPr>
      <w:r w:rsidRPr="00AF3294">
        <w:rPr>
          <w:i/>
          <w:iCs/>
        </w:rPr>
        <w:t>Личностные:</w:t>
      </w:r>
      <w:r w:rsidRPr="00AF3294">
        <w:t xml:space="preserve"> Сценическая культура, ответственность за общий результат, высокая мотивация.</w:t>
      </w:r>
    </w:p>
    <w:p w14:paraId="0A12ABD4" w14:textId="77777777" w:rsidR="00E42463" w:rsidRDefault="00E42463" w:rsidP="00E42463">
      <w:pPr>
        <w:pStyle w:val="a7"/>
        <w:spacing w:line="360" w:lineRule="auto"/>
        <w:ind w:left="720" w:firstLine="0"/>
      </w:pPr>
    </w:p>
    <w:p w14:paraId="020FC0E5" w14:textId="77777777" w:rsidR="008B15C1" w:rsidRDefault="008B15C1" w:rsidP="008B15C1">
      <w:pPr>
        <w:pStyle w:val="paragraph-styledstyledparagraph-sc-a650b026-0"/>
        <w:spacing w:line="360" w:lineRule="auto"/>
        <w:ind w:left="720"/>
        <w:contextualSpacing/>
        <w:jc w:val="both"/>
        <w:rPr>
          <w:b/>
          <w:sz w:val="28"/>
        </w:rPr>
      </w:pPr>
      <w:r w:rsidRPr="008B15C1">
        <w:rPr>
          <w:b/>
          <w:sz w:val="28"/>
        </w:rPr>
        <w:lastRenderedPageBreak/>
        <w:t>1.5. Рабочие</w:t>
      </w:r>
      <w:r>
        <w:rPr>
          <w:b/>
          <w:sz w:val="28"/>
        </w:rPr>
        <w:t xml:space="preserve"> программы учебных предметов:</w:t>
      </w:r>
    </w:p>
    <w:p w14:paraId="3167C26C" w14:textId="77777777" w:rsidR="008B15C1" w:rsidRPr="008B15C1" w:rsidRDefault="008B15C1" w:rsidP="008B15C1">
      <w:pPr>
        <w:pStyle w:val="paragraph-styledstyledparagraph-sc-a650b026-0"/>
        <w:spacing w:line="360" w:lineRule="auto"/>
        <w:ind w:left="720"/>
        <w:contextualSpacing/>
        <w:jc w:val="both"/>
        <w:rPr>
          <w:sz w:val="28"/>
        </w:rPr>
      </w:pPr>
      <w:r>
        <w:rPr>
          <w:sz w:val="28"/>
        </w:rPr>
        <w:t>В приложении</w:t>
      </w:r>
    </w:p>
    <w:p w14:paraId="749A69AC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 Раздел 2. Комплекс организационно-педагогических условий</w:t>
      </w:r>
      <w:r w:rsidRPr="00AF3294">
        <w:t xml:space="preserve"> </w:t>
      </w:r>
    </w:p>
    <w:p w14:paraId="62D4E46B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2.1. Календарный учебный график:</w:t>
      </w:r>
      <w:r w:rsidRPr="00AF3294">
        <w:t xml:space="preserve"> График образовательного процесса является локальным актом Учреждения и утверждается руководителем ежегодно.</w:t>
      </w:r>
    </w:p>
    <w:p w14:paraId="1C4BBD4E" w14:textId="77777777" w:rsidR="00AF3294" w:rsidRPr="00AF3294" w:rsidRDefault="00AA50EA" w:rsidP="00AF3294">
      <w:pPr>
        <w:pStyle w:val="a7"/>
        <w:numPr>
          <w:ilvl w:val="0"/>
          <w:numId w:val="5"/>
        </w:numPr>
        <w:spacing w:line="360" w:lineRule="auto"/>
      </w:pPr>
      <w:r>
        <w:t>Начало обучения: 01 сентября</w:t>
      </w:r>
      <w:r w:rsidR="00AF3294" w:rsidRPr="00AF3294">
        <w:t>.</w:t>
      </w:r>
    </w:p>
    <w:p w14:paraId="20AA2A69" w14:textId="77777777" w:rsidR="00AF3294" w:rsidRPr="00AF3294" w:rsidRDefault="00AA50EA" w:rsidP="00AF3294">
      <w:pPr>
        <w:pStyle w:val="a7"/>
        <w:numPr>
          <w:ilvl w:val="0"/>
          <w:numId w:val="5"/>
        </w:numPr>
        <w:spacing w:line="360" w:lineRule="auto"/>
      </w:pPr>
      <w:r>
        <w:t>Окончание обучения: 31 мая</w:t>
      </w:r>
      <w:r w:rsidR="00AF3294" w:rsidRPr="00AF3294">
        <w:t>.</w:t>
      </w:r>
    </w:p>
    <w:p w14:paraId="3B29C627" w14:textId="77777777" w:rsidR="00AF3294" w:rsidRPr="00AF3294" w:rsidRDefault="00AF3294" w:rsidP="00AF3294">
      <w:pPr>
        <w:pStyle w:val="a7"/>
        <w:numPr>
          <w:ilvl w:val="0"/>
          <w:numId w:val="5"/>
        </w:numPr>
        <w:spacing w:line="360" w:lineRule="auto"/>
      </w:pPr>
      <w:r w:rsidRPr="00AF3294">
        <w:t>Продолжительность учебного года: 39 недель.</w:t>
      </w:r>
    </w:p>
    <w:p w14:paraId="4CA38EFF" w14:textId="77777777" w:rsidR="00AF3294" w:rsidRPr="00AF3294" w:rsidRDefault="00AF3294" w:rsidP="00AF3294">
      <w:pPr>
        <w:pStyle w:val="a7"/>
        <w:numPr>
          <w:ilvl w:val="0"/>
          <w:numId w:val="5"/>
        </w:numPr>
        <w:spacing w:line="360" w:lineRule="auto"/>
      </w:pPr>
      <w:r w:rsidRPr="00AF3294">
        <w:t>Продолжительность учебных занятий: 34-35 недель.</w:t>
      </w:r>
    </w:p>
    <w:p w14:paraId="39B1BBC2" w14:textId="77777777" w:rsidR="00AF3294" w:rsidRPr="00AF3294" w:rsidRDefault="00AF3294" w:rsidP="00AF3294">
      <w:pPr>
        <w:pStyle w:val="a7"/>
        <w:numPr>
          <w:ilvl w:val="0"/>
          <w:numId w:val="5"/>
        </w:numPr>
        <w:spacing w:line="360" w:lineRule="auto"/>
      </w:pPr>
      <w:r w:rsidRPr="00AF3294">
        <w:t>Каникулярное время: не менее 4-х недель в году + летние каникулы не менее 13 недель.</w:t>
      </w:r>
    </w:p>
    <w:p w14:paraId="727CC343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2.2. Условия реализации программы:</w:t>
      </w:r>
    </w:p>
    <w:p w14:paraId="375BCD9D" w14:textId="77777777" w:rsidR="00AF3294" w:rsidRPr="00AF3294" w:rsidRDefault="00AF3294" w:rsidP="00AF3294">
      <w:pPr>
        <w:pStyle w:val="a7"/>
        <w:numPr>
          <w:ilvl w:val="0"/>
          <w:numId w:val="6"/>
        </w:numPr>
        <w:spacing w:line="360" w:lineRule="auto"/>
      </w:pPr>
      <w:r w:rsidRPr="00AF3294">
        <w:rPr>
          <w:b/>
          <w:bCs/>
        </w:rPr>
        <w:t>Материально-техническое обеспечение:</w:t>
      </w:r>
      <w:r w:rsidRPr="00AF3294">
        <w:t xml:space="preserve"> Просторное светлое помещение, фортепиано (или электропианино), музыкальная аппаратура (активная колонка/магнитофон).</w:t>
      </w:r>
    </w:p>
    <w:p w14:paraId="57EBC5A4" w14:textId="77777777" w:rsidR="00AF3294" w:rsidRPr="00AF3294" w:rsidRDefault="00AF3294" w:rsidP="00AF3294">
      <w:pPr>
        <w:pStyle w:val="a7"/>
        <w:numPr>
          <w:ilvl w:val="0"/>
          <w:numId w:val="6"/>
        </w:numPr>
        <w:spacing w:line="360" w:lineRule="auto"/>
      </w:pPr>
      <w:r w:rsidRPr="00AF3294">
        <w:rPr>
          <w:b/>
          <w:bCs/>
        </w:rPr>
        <w:t>Информационное обеспечение:</w:t>
      </w:r>
      <w:r w:rsidRPr="00AF3294">
        <w:t xml:space="preserve"> Нотная библиотека, аудио- и видеозаписи хоровых произведений, доступ к сети Интернет для поиска партитур.</w:t>
      </w:r>
    </w:p>
    <w:p w14:paraId="0B0A1AF8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2.3. Кадровое обеспечение:</w:t>
      </w:r>
      <w:r w:rsidRPr="00AF3294">
        <w:t xml:space="preserve"> Преподаватель, имеющий высшее или среднее профессиональное образование в рамках укрупненных групп направлений подготовки «Образование и педагогические науки» или соответствующее направлению программы.</w:t>
      </w:r>
    </w:p>
    <w:p w14:paraId="1DB94F46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2.4. Формы аттестации (оценочные материалы):</w:t>
      </w:r>
      <w:r w:rsidRPr="00AF3294">
        <w:t xml:space="preserve"> Для Программы важен практический выход, поэтому аттестация фиксирует готовность ребенка к публичному выступлению.</w:t>
      </w:r>
    </w:p>
    <w:p w14:paraId="6922E63A" w14:textId="77777777" w:rsidR="00AF3294" w:rsidRPr="00AF3294" w:rsidRDefault="00AF3294" w:rsidP="00AF3294">
      <w:pPr>
        <w:pStyle w:val="a7"/>
        <w:numPr>
          <w:ilvl w:val="0"/>
          <w:numId w:val="7"/>
        </w:numPr>
        <w:spacing w:line="360" w:lineRule="auto"/>
      </w:pPr>
      <w:r w:rsidRPr="00AF3294">
        <w:rPr>
          <w:b/>
          <w:bCs/>
        </w:rPr>
        <w:t>Промежуточная аттестация:</w:t>
      </w:r>
      <w:r w:rsidRPr="00AF3294">
        <w:t xml:space="preserve"> Публичное выступление (концерт) — не менее 1 раза в полугодие.</w:t>
      </w:r>
    </w:p>
    <w:p w14:paraId="7AE728F1" w14:textId="77777777" w:rsidR="00AF3294" w:rsidRPr="00AF3294" w:rsidRDefault="00AF3294" w:rsidP="00AF3294">
      <w:pPr>
        <w:pStyle w:val="a7"/>
        <w:numPr>
          <w:ilvl w:val="0"/>
          <w:numId w:val="7"/>
        </w:numPr>
        <w:spacing w:line="360" w:lineRule="auto"/>
      </w:pPr>
      <w:r w:rsidRPr="00AF3294">
        <w:rPr>
          <w:b/>
          <w:bCs/>
        </w:rPr>
        <w:t>Итоговая аттестация:</w:t>
      </w:r>
      <w:r w:rsidRPr="00AF3294">
        <w:t xml:space="preserve"> Публичное выступление (Отчетный концерт / Гала-концерт).</w:t>
      </w:r>
    </w:p>
    <w:p w14:paraId="111A98A5" w14:textId="77777777" w:rsidR="00AF3294" w:rsidRPr="00AF3294" w:rsidRDefault="00AF3294" w:rsidP="00AF3294">
      <w:pPr>
        <w:pStyle w:val="a7"/>
        <w:numPr>
          <w:ilvl w:val="0"/>
          <w:numId w:val="7"/>
        </w:numPr>
        <w:spacing w:line="360" w:lineRule="auto"/>
      </w:pPr>
      <w:r w:rsidRPr="00AF3294">
        <w:rPr>
          <w:b/>
          <w:bCs/>
        </w:rPr>
        <w:t>Критерии оценки:</w:t>
      </w:r>
      <w:r w:rsidRPr="00AF3294">
        <w:t xml:space="preserve"> Выступление ребенка перед публикой само по себе </w:t>
      </w:r>
      <w:r w:rsidRPr="00AF3294">
        <w:lastRenderedPageBreak/>
        <w:t>является фактом сдачи зачета. Если ребенок вышел на сцену и исполнил свою партию от начала до конца — программа считается успешно освоенной («зачтено»).</w:t>
      </w:r>
    </w:p>
    <w:p w14:paraId="445EA56B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2.5. Методические материалы:</w:t>
      </w:r>
    </w:p>
    <w:p w14:paraId="7DFCCB8A" w14:textId="77777777" w:rsidR="00AF3294" w:rsidRPr="00AF3294" w:rsidRDefault="00AF3294" w:rsidP="00AF3294">
      <w:pPr>
        <w:pStyle w:val="a7"/>
        <w:numPr>
          <w:ilvl w:val="0"/>
          <w:numId w:val="8"/>
        </w:numPr>
        <w:spacing w:line="360" w:lineRule="auto"/>
      </w:pPr>
      <w:r w:rsidRPr="00AF3294">
        <w:rPr>
          <w:b/>
          <w:bCs/>
        </w:rPr>
        <w:t>Методы обучения:</w:t>
      </w:r>
      <w:r w:rsidRPr="00AF3294">
        <w:t xml:space="preserve"> Словесный, наглядный, практический, репродуктивный, игровой, дискуссионный.</w:t>
      </w:r>
    </w:p>
    <w:p w14:paraId="66196CE2" w14:textId="77777777" w:rsidR="00AF3294" w:rsidRPr="00AF3294" w:rsidRDefault="00AF3294" w:rsidP="00AF3294">
      <w:pPr>
        <w:pStyle w:val="a7"/>
        <w:numPr>
          <w:ilvl w:val="0"/>
          <w:numId w:val="8"/>
        </w:numPr>
        <w:spacing w:line="360" w:lineRule="auto"/>
      </w:pPr>
      <w:r w:rsidRPr="00AF3294">
        <w:rPr>
          <w:b/>
          <w:bCs/>
        </w:rPr>
        <w:t>Педагогические технологии:</w:t>
      </w:r>
      <w:r w:rsidRPr="00AF3294">
        <w:t xml:space="preserve"> Обучение в сотрудничестве (командная работа), игровое обучение, </w:t>
      </w:r>
      <w:proofErr w:type="spellStart"/>
      <w:r w:rsidRPr="00AF3294">
        <w:t>здоровьесберегающая</w:t>
      </w:r>
      <w:proofErr w:type="spellEnd"/>
      <w:r w:rsidRPr="00AF3294">
        <w:t xml:space="preserve"> технология, информационные технологии (для работы с фонограммами и файлами).</w:t>
      </w:r>
    </w:p>
    <w:p w14:paraId="78730EC3" w14:textId="77777777" w:rsidR="00AF3294" w:rsidRPr="00AF3294" w:rsidRDefault="00AF3294" w:rsidP="00AF3294">
      <w:pPr>
        <w:pStyle w:val="a7"/>
        <w:numPr>
          <w:ilvl w:val="0"/>
          <w:numId w:val="8"/>
        </w:numPr>
        <w:spacing w:line="360" w:lineRule="auto"/>
      </w:pPr>
      <w:r w:rsidRPr="00AF3294">
        <w:rPr>
          <w:b/>
          <w:bCs/>
        </w:rPr>
        <w:t>Формы организации занятия:</w:t>
      </w:r>
      <w:r w:rsidRPr="00AF3294">
        <w:t xml:space="preserve"> Практическое занятие, открытый урок, концерт, фестиваль, конкурс, мастер-класс, игра, тренинг, лекция.</w:t>
      </w:r>
    </w:p>
    <w:p w14:paraId="710A47EC" w14:textId="77777777" w:rsidR="00AF3294" w:rsidRPr="00AF3294" w:rsidRDefault="00AF3294" w:rsidP="00AF3294">
      <w:pPr>
        <w:pStyle w:val="a7"/>
        <w:spacing w:line="360" w:lineRule="auto"/>
      </w:pPr>
    </w:p>
    <w:p w14:paraId="327616F4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 Раздел 3. Воспитательная работа</w:t>
      </w:r>
    </w:p>
    <w:p w14:paraId="775B6FF8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3.1. Цель, задачи, целевые ориентиры воспитания детей:</w:t>
      </w:r>
    </w:p>
    <w:p w14:paraId="09E37B6D" w14:textId="77777777" w:rsidR="00AF3294" w:rsidRPr="00AF3294" w:rsidRDefault="00AF3294" w:rsidP="00AF3294">
      <w:pPr>
        <w:pStyle w:val="a7"/>
        <w:numPr>
          <w:ilvl w:val="0"/>
          <w:numId w:val="9"/>
        </w:numPr>
        <w:spacing w:line="360" w:lineRule="auto"/>
      </w:pPr>
      <w:r w:rsidRPr="00AF3294">
        <w:rPr>
          <w:b/>
          <w:bCs/>
        </w:rPr>
        <w:t>Целью воспитания</w:t>
      </w:r>
      <w:r w:rsidRPr="00AF3294">
        <w:t xml:space="preserve"> является развитие личности, самоопределение и социализация детей на основе социокультурных, духовно-нравственных ценностей и принятых в российском обществе правил и норм поведения.</w:t>
      </w:r>
    </w:p>
    <w:p w14:paraId="7702C1A9" w14:textId="77777777" w:rsidR="00AF3294" w:rsidRPr="00AF3294" w:rsidRDefault="00AF3294" w:rsidP="00AF3294">
      <w:pPr>
        <w:pStyle w:val="a7"/>
        <w:numPr>
          <w:ilvl w:val="0"/>
          <w:numId w:val="9"/>
        </w:numPr>
        <w:spacing w:line="360" w:lineRule="auto"/>
      </w:pPr>
      <w:r w:rsidRPr="00AF3294">
        <w:rPr>
          <w:b/>
          <w:bCs/>
        </w:rPr>
        <w:t>Задачами воспитания</w:t>
      </w:r>
      <w:r w:rsidRPr="00AF3294">
        <w:t xml:space="preserve"> являются усвоение детьми знаний о нормах и ценностях; информирование детей; формирование личностного отношения к занятиям; приобретение опыта социального поведения; создание безопасной среды воспитания.</w:t>
      </w:r>
    </w:p>
    <w:p w14:paraId="3FCC7205" w14:textId="77777777" w:rsidR="00AF3294" w:rsidRPr="00AF3294" w:rsidRDefault="00AF3294" w:rsidP="00AF3294">
      <w:pPr>
        <w:pStyle w:val="a7"/>
        <w:numPr>
          <w:ilvl w:val="0"/>
          <w:numId w:val="9"/>
        </w:numPr>
        <w:spacing w:line="360" w:lineRule="auto"/>
      </w:pPr>
      <w:r w:rsidRPr="00AF3294">
        <w:rPr>
          <w:b/>
          <w:bCs/>
        </w:rPr>
        <w:t>Целевые ориентиры направлены на воспитание:</w:t>
      </w:r>
      <w:r w:rsidRPr="00AF3294">
        <w:t xml:space="preserve"> опыта участия в концертах, опыта творческого самовыражения, уважения к художественной культуре, стремления к сотрудничеству, ответственности, воли и дисциплинированности.</w:t>
      </w:r>
    </w:p>
    <w:p w14:paraId="213F0CF3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3.2. Формы и методы воспитания:</w:t>
      </w:r>
      <w:r w:rsidRPr="00AF3294">
        <w:t xml:space="preserve"> Основной формой является организация взаимодействий во время занятий, подготовки праздников и мероприятий.</w:t>
      </w:r>
    </w:p>
    <w:p w14:paraId="0AE085AC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t>Личный пример и мастерство педагога.</w:t>
      </w:r>
    </w:p>
    <w:p w14:paraId="6274BE38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t>Высокая организация учебного процесса.</w:t>
      </w:r>
    </w:p>
    <w:p w14:paraId="33B26707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t>Атмосфера трудолюбия, взаимопомощи, творчества.</w:t>
      </w:r>
    </w:p>
    <w:p w14:paraId="5E27349C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lastRenderedPageBreak/>
        <w:t>Дружный коллектив, система морального стимулирования, наставничество опытных учащихся.</w:t>
      </w:r>
    </w:p>
    <w:p w14:paraId="211A1FF0" w14:textId="572CD40E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3.3. Условия воспитания, анализ результатов:</w:t>
      </w:r>
      <w:r w:rsidRPr="00AF3294">
        <w:t xml:space="preserve"> Воспитательный процесс осуществляется на базе учреждения в соответствии с нормами безопасности. Анализ проводится через педагогическое наблюдение за поведением детей, их общением и отношением к заданиям. Косвенная оценка проводится путем опросов родителей (отзывы, интервью) в процессе реализации программы и после её завершения. Работа ведется в соответствии с планом воспитательной работы МАУ</w:t>
      </w:r>
      <w:r w:rsidR="008B15C1">
        <w:t xml:space="preserve"> </w:t>
      </w:r>
      <w:r w:rsidRPr="00AF3294">
        <w:t>ДО «Ярковская ДМШ».</w:t>
      </w:r>
    </w:p>
    <w:p w14:paraId="0247F6CF" w14:textId="77777777" w:rsidR="00AF3294" w:rsidRPr="00AF3294" w:rsidRDefault="00AF3294" w:rsidP="00AF3294">
      <w:pPr>
        <w:pStyle w:val="a7"/>
        <w:spacing w:line="360" w:lineRule="auto"/>
      </w:pPr>
    </w:p>
    <w:p w14:paraId="1DD414A8" w14:textId="77777777" w:rsidR="00AF3294" w:rsidRDefault="00AF3294" w:rsidP="00AF3294">
      <w:pPr>
        <w:pStyle w:val="paragraph-styledstyledparagraph-sc-a650b026-0"/>
      </w:pPr>
    </w:p>
    <w:p w14:paraId="6C292003" w14:textId="77777777" w:rsidR="00AF3294" w:rsidRDefault="00AF3294" w:rsidP="00AF3294">
      <w:pPr>
        <w:jc w:val="center"/>
      </w:pPr>
    </w:p>
    <w:sectPr w:rsidR="00AF3294" w:rsidSect="00A82A3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1AD5"/>
    <w:multiLevelType w:val="multilevel"/>
    <w:tmpl w:val="04FC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E0872"/>
    <w:multiLevelType w:val="multilevel"/>
    <w:tmpl w:val="7D468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91DC9"/>
    <w:multiLevelType w:val="multilevel"/>
    <w:tmpl w:val="DE4A6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15633A"/>
    <w:multiLevelType w:val="multilevel"/>
    <w:tmpl w:val="F758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169DC"/>
    <w:multiLevelType w:val="multilevel"/>
    <w:tmpl w:val="F3D86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1C26AF"/>
    <w:multiLevelType w:val="multilevel"/>
    <w:tmpl w:val="99A6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54DC8"/>
    <w:multiLevelType w:val="multilevel"/>
    <w:tmpl w:val="6BA87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97426"/>
    <w:multiLevelType w:val="multilevel"/>
    <w:tmpl w:val="6C06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616FCF"/>
    <w:multiLevelType w:val="multilevel"/>
    <w:tmpl w:val="4E98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104127"/>
    <w:multiLevelType w:val="multilevel"/>
    <w:tmpl w:val="7BA4E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1F2A43"/>
    <w:multiLevelType w:val="multilevel"/>
    <w:tmpl w:val="FB3C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8879F1"/>
    <w:multiLevelType w:val="multilevel"/>
    <w:tmpl w:val="E384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FE5288"/>
    <w:multiLevelType w:val="multilevel"/>
    <w:tmpl w:val="F118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11"/>
  </w:num>
  <w:num w:numId="6">
    <w:abstractNumId w:val="8"/>
  </w:num>
  <w:num w:numId="7">
    <w:abstractNumId w:val="9"/>
  </w:num>
  <w:num w:numId="8">
    <w:abstractNumId w:val="5"/>
  </w:num>
  <w:num w:numId="9">
    <w:abstractNumId w:val="10"/>
  </w:num>
  <w:num w:numId="10">
    <w:abstractNumId w:val="12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294"/>
    <w:rsid w:val="00411848"/>
    <w:rsid w:val="004957CB"/>
    <w:rsid w:val="007F6A1B"/>
    <w:rsid w:val="008A2DFC"/>
    <w:rsid w:val="008B15C1"/>
    <w:rsid w:val="009861FF"/>
    <w:rsid w:val="00A82A3F"/>
    <w:rsid w:val="00AA50EA"/>
    <w:rsid w:val="00AF3294"/>
    <w:rsid w:val="00D169F9"/>
    <w:rsid w:val="00DE435B"/>
    <w:rsid w:val="00E42463"/>
    <w:rsid w:val="00EF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5D7E1"/>
  <w15:docId w15:val="{26BAB37F-E2A8-45BB-AE0F-1D33E0279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294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9F9"/>
    <w:pPr>
      <w:keepNext/>
      <w:keepLines/>
      <w:spacing w:before="200" w:line="240" w:lineRule="auto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link w:val="30"/>
    <w:uiPriority w:val="9"/>
    <w:qFormat/>
    <w:rsid w:val="00AF3294"/>
    <w:pPr>
      <w:widowControl/>
      <w:autoSpaceDE/>
      <w:autoSpaceDN/>
      <w:spacing w:before="100" w:beforeAutospacing="1" w:after="100" w:afterAutospacing="1" w:line="240" w:lineRule="auto"/>
      <w:ind w:firstLine="0"/>
      <w:jc w:val="left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F3294"/>
    <w:pPr>
      <w:widowControl/>
      <w:autoSpaceDE/>
      <w:autoSpaceDN/>
      <w:spacing w:before="100" w:beforeAutospacing="1" w:after="100" w:afterAutospacing="1" w:line="240" w:lineRule="auto"/>
      <w:ind w:firstLine="0"/>
      <w:jc w:val="left"/>
      <w:outlineLvl w:val="3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169F9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Body Text"/>
    <w:basedOn w:val="a"/>
    <w:link w:val="a4"/>
    <w:uiPriority w:val="1"/>
    <w:qFormat/>
    <w:rsid w:val="00AF3294"/>
    <w:pPr>
      <w:ind w:left="283" w:firstLine="710"/>
    </w:pPr>
    <w:rPr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F3294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AF32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-styledstyledparagraph-sc-a650b026-0">
    <w:name w:val="paragraph-styled__styledparagraph-sc-a650b026-0"/>
    <w:basedOn w:val="a"/>
    <w:rsid w:val="00AF3294"/>
    <w:pPr>
      <w:widowControl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F329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AF32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F32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AF3294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6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2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9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Музыкантович Музыкант</dc:creator>
  <cp:lastModifiedBy>ДМШ Екатерина</cp:lastModifiedBy>
  <cp:revision>7</cp:revision>
  <dcterms:created xsi:type="dcterms:W3CDTF">2026-08-28T12:14:00Z</dcterms:created>
  <dcterms:modified xsi:type="dcterms:W3CDTF">2026-10-05T06:25:00Z</dcterms:modified>
</cp:coreProperties>
</file>